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12648932"/>
        <w:docPartObj>
          <w:docPartGallery w:val="Cover Pages"/>
          <w:docPartUnique/>
        </w:docPartObj>
      </w:sdtPr>
      <w:sdtEndPr>
        <w:rPr>
          <w:caps/>
          <w:sz w:val="26"/>
          <w:szCs w:val="26"/>
        </w:rPr>
      </w:sdtEndPr>
      <w:sdtContent>
        <w:p w14:paraId="5940C992" w14:textId="390FC568" w:rsidR="00D6130A" w:rsidRDefault="00D6130A">
          <w:r>
            <w:rPr>
              <w:noProof/>
            </w:rPr>
            <mc:AlternateContent>
              <mc:Choice Requires="wpg">
                <w:drawing>
                  <wp:anchor distT="0" distB="0" distL="114300" distR="114300" simplePos="0" relativeHeight="251662336" behindDoc="0" locked="0" layoutInCell="1" allowOverlap="1" wp14:anchorId="2581BCA8" wp14:editId="7D2F51F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131F6CB"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" path="m,l7312660,r,1129665l3619500,733425,,1091565,,xe" fillcolor="#1cade4 [3204]" stroked="f" strokeweight="1.25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stroked="f" strokeweight="1.25pt">
                      <v:fill r:id="rId13"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B68883D" wp14:editId="143F4A6E">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34B73BF" w14:textId="11F27EC8" w:rsidR="00D6130A" w:rsidRDefault="00D6130A">
                                    <w:pPr>
                                      <w:pStyle w:val="NoSpacing"/>
                                      <w:jc w:val="right"/>
                                      <w:rPr>
                                        <w:color w:val="595959" w:themeColor="text1" w:themeTint="A6"/>
                                        <w:sz w:val="28"/>
                                        <w:szCs w:val="28"/>
                                      </w:rPr>
                                    </w:pPr>
                                    <w:r>
                                      <w:rPr>
                                        <w:color w:val="595959" w:themeColor="text1" w:themeTint="A6"/>
                                        <w:sz w:val="28"/>
                                        <w:szCs w:val="28"/>
                                      </w:rPr>
                                      <w:t>North Tawton Town Council</w:t>
                                    </w:r>
                                  </w:p>
                                </w:sdtContent>
                              </w:sdt>
                              <w:p w14:paraId="10A44660" w14:textId="450C6A0B" w:rsidR="00D6130A" w:rsidRDefault="003F78F4">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53AF4">
                                      <w:rPr>
                                        <w:color w:val="595959" w:themeColor="text1" w:themeTint="A6"/>
                                        <w:sz w:val="18"/>
                                        <w:szCs w:val="18"/>
                                      </w:rPr>
                                      <w:t>townclerk@northtawtontowncouncil.gov.uk</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B68883D"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34B73BF" w14:textId="11F27EC8" w:rsidR="00D6130A" w:rsidRDefault="00D6130A">
                              <w:pPr>
                                <w:pStyle w:val="NoSpacing"/>
                                <w:jc w:val="right"/>
                                <w:rPr>
                                  <w:color w:val="595959" w:themeColor="text1" w:themeTint="A6"/>
                                  <w:sz w:val="28"/>
                                  <w:szCs w:val="28"/>
                                </w:rPr>
                              </w:pPr>
                              <w:r>
                                <w:rPr>
                                  <w:color w:val="595959" w:themeColor="text1" w:themeTint="A6"/>
                                  <w:sz w:val="28"/>
                                  <w:szCs w:val="28"/>
                                </w:rPr>
                                <w:t>North Tawton Town Council</w:t>
                              </w:r>
                            </w:p>
                          </w:sdtContent>
                        </w:sdt>
                        <w:p w14:paraId="10A44660" w14:textId="450C6A0B" w:rsidR="00D6130A" w:rsidRDefault="00D6130A">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853AF4">
                                <w:rPr>
                                  <w:color w:val="595959" w:themeColor="text1" w:themeTint="A6"/>
                                  <w:sz w:val="18"/>
                                  <w:szCs w:val="18"/>
                                </w:rPr>
                                <w:t>townclerk@northtawtontowncouncil.gov.uk</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B170F43" wp14:editId="1EB16B1D">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C7824" w14:textId="77777777" w:rsidR="00D6130A" w:rsidRDefault="00D6130A">
                                <w:pPr>
                                  <w:pStyle w:val="NoSpacing"/>
                                  <w:jc w:val="right"/>
                                  <w:rPr>
                                    <w:color w:val="1CADE4" w:themeColor="accent1"/>
                                    <w:sz w:val="28"/>
                                    <w:szCs w:val="28"/>
                                  </w:rPr>
                                </w:pPr>
                                <w:r>
                                  <w:rPr>
                                    <w:color w:val="1CADE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0A09B773" w14:textId="689375A4" w:rsidR="00D6130A" w:rsidRDefault="00D6130A">
                                    <w:pPr>
                                      <w:pStyle w:val="NoSpacing"/>
                                      <w:jc w:val="right"/>
                                      <w:rPr>
                                        <w:color w:val="595959" w:themeColor="text1" w:themeTint="A6"/>
                                        <w:sz w:val="20"/>
                                        <w:szCs w:val="20"/>
                                      </w:rPr>
                                    </w:pPr>
                                    <w:r>
                                      <w:rPr>
                                        <w:color w:val="595959" w:themeColor="text1" w:themeTint="A6"/>
                                        <w:sz w:val="20"/>
                                        <w:szCs w:val="20"/>
                                      </w:rPr>
                                      <w:t>Th</w:t>
                                    </w:r>
                                    <w:r w:rsidR="00872842">
                                      <w:rPr>
                                        <w:color w:val="595959" w:themeColor="text1" w:themeTint="A6"/>
                                        <w:sz w:val="20"/>
                                        <w:szCs w:val="20"/>
                                      </w:rPr>
                                      <w:t xml:space="preserve">ese Terms &amp; Conditions </w:t>
                                    </w:r>
                                    <w:r w:rsidR="00F72FCB">
                                      <w:rPr>
                                        <w:color w:val="595959" w:themeColor="text1" w:themeTint="A6"/>
                                        <w:sz w:val="20"/>
                                        <w:szCs w:val="20"/>
                                      </w:rPr>
                                      <w:t xml:space="preserve">ensure North </w:t>
                                    </w:r>
                                    <w:r>
                                      <w:rPr>
                                        <w:color w:val="595959" w:themeColor="text1" w:themeTint="A6"/>
                                        <w:sz w:val="20"/>
                                        <w:szCs w:val="20"/>
                                      </w:rPr>
                                      <w:t xml:space="preserve">Tawton Town Council </w:t>
                                    </w:r>
                                    <w:proofErr w:type="gramStart"/>
                                    <w:r w:rsidR="00F72FCB">
                                      <w:rPr>
                                        <w:color w:val="595959" w:themeColor="text1" w:themeTint="A6"/>
                                        <w:sz w:val="20"/>
                                        <w:szCs w:val="20"/>
                                      </w:rPr>
                                      <w:t>are able to</w:t>
                                    </w:r>
                                    <w:proofErr w:type="gramEnd"/>
                                    <w:r w:rsidR="00F72FCB">
                                      <w:rPr>
                                        <w:color w:val="595959" w:themeColor="text1" w:themeTint="A6"/>
                                        <w:sz w:val="20"/>
                                        <w:szCs w:val="20"/>
                                      </w:rPr>
                                      <w:t xml:space="preserve"> </w:t>
                                    </w:r>
                                    <w:r>
                                      <w:rPr>
                                        <w:color w:val="595959" w:themeColor="text1" w:themeTint="A6"/>
                                        <w:sz w:val="20"/>
                                        <w:szCs w:val="20"/>
                                      </w:rPr>
                                      <w:t>maintain</w:t>
                                    </w:r>
                                    <w:r w:rsidR="00F72FCB">
                                      <w:rPr>
                                        <w:color w:val="595959" w:themeColor="text1" w:themeTint="A6"/>
                                        <w:sz w:val="20"/>
                                        <w:szCs w:val="20"/>
                                      </w:rPr>
                                      <w:t xml:space="preserve"> </w:t>
                                    </w:r>
                                    <w:r>
                                      <w:rPr>
                                        <w:color w:val="595959" w:themeColor="text1" w:themeTint="A6"/>
                                        <w:sz w:val="20"/>
                                        <w:szCs w:val="20"/>
                                      </w:rPr>
                                      <w:t>and promoting its stewardship of the Town Cemetery and closed churchyard which local residents have a right to enjoy</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B170F43"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92C7824" w14:textId="77777777" w:rsidR="00D6130A" w:rsidRDefault="00D6130A">
                          <w:pPr>
                            <w:pStyle w:val="NoSpacing"/>
                            <w:jc w:val="right"/>
                            <w:rPr>
                              <w:color w:val="1CADE4" w:themeColor="accent1"/>
                              <w:sz w:val="28"/>
                              <w:szCs w:val="28"/>
                            </w:rPr>
                          </w:pPr>
                          <w:r>
                            <w:rPr>
                              <w:color w:val="1CADE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0A09B773" w14:textId="689375A4" w:rsidR="00D6130A" w:rsidRDefault="00D6130A">
                              <w:pPr>
                                <w:pStyle w:val="NoSpacing"/>
                                <w:jc w:val="right"/>
                                <w:rPr>
                                  <w:color w:val="595959" w:themeColor="text1" w:themeTint="A6"/>
                                  <w:sz w:val="20"/>
                                  <w:szCs w:val="20"/>
                                </w:rPr>
                              </w:pPr>
                              <w:r>
                                <w:rPr>
                                  <w:color w:val="595959" w:themeColor="text1" w:themeTint="A6"/>
                                  <w:sz w:val="20"/>
                                  <w:szCs w:val="20"/>
                                </w:rPr>
                                <w:t>Th</w:t>
                              </w:r>
                              <w:r w:rsidR="00872842">
                                <w:rPr>
                                  <w:color w:val="595959" w:themeColor="text1" w:themeTint="A6"/>
                                  <w:sz w:val="20"/>
                                  <w:szCs w:val="20"/>
                                </w:rPr>
                                <w:t xml:space="preserve">ese Terms &amp; Conditions </w:t>
                              </w:r>
                              <w:r w:rsidR="00F72FCB">
                                <w:rPr>
                                  <w:color w:val="595959" w:themeColor="text1" w:themeTint="A6"/>
                                  <w:sz w:val="20"/>
                                  <w:szCs w:val="20"/>
                                </w:rPr>
                                <w:t xml:space="preserve">ensure North </w:t>
                              </w:r>
                              <w:r>
                                <w:rPr>
                                  <w:color w:val="595959" w:themeColor="text1" w:themeTint="A6"/>
                                  <w:sz w:val="20"/>
                                  <w:szCs w:val="20"/>
                                </w:rPr>
                                <w:t xml:space="preserve">Tawton Town Council </w:t>
                              </w:r>
                              <w:r w:rsidR="00F72FCB">
                                <w:rPr>
                                  <w:color w:val="595959" w:themeColor="text1" w:themeTint="A6"/>
                                  <w:sz w:val="20"/>
                                  <w:szCs w:val="20"/>
                                </w:rPr>
                                <w:t xml:space="preserve">are able to </w:t>
                              </w:r>
                              <w:r>
                                <w:rPr>
                                  <w:color w:val="595959" w:themeColor="text1" w:themeTint="A6"/>
                                  <w:sz w:val="20"/>
                                  <w:szCs w:val="20"/>
                                </w:rPr>
                                <w:t>maintain</w:t>
                              </w:r>
                              <w:r w:rsidR="00F72FCB">
                                <w:rPr>
                                  <w:color w:val="595959" w:themeColor="text1" w:themeTint="A6"/>
                                  <w:sz w:val="20"/>
                                  <w:szCs w:val="20"/>
                                </w:rPr>
                                <w:t xml:space="preserve"> </w:t>
                              </w:r>
                              <w:r>
                                <w:rPr>
                                  <w:color w:val="595959" w:themeColor="text1" w:themeTint="A6"/>
                                  <w:sz w:val="20"/>
                                  <w:szCs w:val="20"/>
                                </w:rPr>
                                <w:t>and promoting its stewardship of the Town Cemetery and closed churchyard which local residents have a right to enjoy</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766EEFC" wp14:editId="62EAFCE8">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91050" w14:textId="046995C6" w:rsidR="00D6130A" w:rsidRDefault="003F78F4">
                                <w:pPr>
                                  <w:jc w:val="right"/>
                                  <w:rPr>
                                    <w:color w:val="1CADE4" w:themeColor="accent1"/>
                                    <w:sz w:val="64"/>
                                    <w:szCs w:val="64"/>
                                  </w:rPr>
                                </w:pPr>
                                <w:sdt>
                                  <w:sdtPr>
                                    <w:rPr>
                                      <w:caps/>
                                      <w:color w:val="1CADE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6130A">
                                      <w:rPr>
                                        <w:caps/>
                                        <w:color w:val="1CADE4" w:themeColor="accent1"/>
                                        <w:sz w:val="64"/>
                                        <w:szCs w:val="64"/>
                                      </w:rPr>
                                      <w:t xml:space="preserve">CEMETERY &amp; CLOSED CHURCHYARD </w:t>
                                    </w:r>
                                    <w:r w:rsidR="0048472D">
                                      <w:rPr>
                                        <w:caps/>
                                        <w:color w:val="1CADE4" w:themeColor="accent1"/>
                                        <w:sz w:val="64"/>
                                        <w:szCs w:val="64"/>
                                      </w:rPr>
                                      <w:t>TERMS &amp; CONDITIONS OF USE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6C37106" w14:textId="62AF6014" w:rsidR="00D6130A" w:rsidRDefault="00D6130A">
                                    <w:pPr>
                                      <w:jc w:val="right"/>
                                      <w:rPr>
                                        <w:smallCaps/>
                                        <w:color w:val="404040" w:themeColor="text1" w:themeTint="BF"/>
                                        <w:sz w:val="36"/>
                                        <w:szCs w:val="36"/>
                                      </w:rPr>
                                    </w:pPr>
                                    <w:r>
                                      <w:rPr>
                                        <w:color w:val="404040" w:themeColor="text1" w:themeTint="BF"/>
                                        <w:sz w:val="36"/>
                                        <w:szCs w:val="36"/>
                                      </w:rPr>
                                      <w:t>NORTH TAWTON TOWN COUNCIL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766EEFC"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00091050" w14:textId="046995C6" w:rsidR="00D6130A" w:rsidRDefault="00D6130A">
                          <w:pPr>
                            <w:jc w:val="right"/>
                            <w:rPr>
                              <w:color w:val="1CADE4" w:themeColor="accent1"/>
                              <w:sz w:val="64"/>
                              <w:szCs w:val="64"/>
                            </w:rPr>
                          </w:pPr>
                          <w:sdt>
                            <w:sdtPr>
                              <w:rPr>
                                <w:caps/>
                                <w:color w:val="1CADE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1CADE4" w:themeColor="accent1"/>
                                  <w:sz w:val="64"/>
                                  <w:szCs w:val="64"/>
                                </w:rPr>
                                <w:t xml:space="preserve">CEMETERY &amp; CLOSED CHURCHYARD </w:t>
                              </w:r>
                              <w:r w:rsidR="0048472D">
                                <w:rPr>
                                  <w:caps/>
                                  <w:color w:val="1CADE4" w:themeColor="accent1"/>
                                  <w:sz w:val="64"/>
                                  <w:szCs w:val="64"/>
                                </w:rPr>
                                <w:t>TERMS &amp; CONDITIONS OF USE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6C37106" w14:textId="62AF6014" w:rsidR="00D6130A" w:rsidRDefault="00D6130A">
                              <w:pPr>
                                <w:jc w:val="right"/>
                                <w:rPr>
                                  <w:smallCaps/>
                                  <w:color w:val="404040" w:themeColor="text1" w:themeTint="BF"/>
                                  <w:sz w:val="36"/>
                                  <w:szCs w:val="36"/>
                                </w:rPr>
                              </w:pPr>
                              <w:r>
                                <w:rPr>
                                  <w:color w:val="404040" w:themeColor="text1" w:themeTint="BF"/>
                                  <w:sz w:val="36"/>
                                  <w:szCs w:val="36"/>
                                </w:rPr>
                                <w:t>NORTH TAWTON TOWN COUNCIL</w:t>
                              </w:r>
                            </w:p>
                          </w:sdtContent>
                        </w:sdt>
                      </w:txbxContent>
                    </v:textbox>
                    <w10:wrap type="square" anchorx="page" anchory="page"/>
                  </v:shape>
                </w:pict>
              </mc:Fallback>
            </mc:AlternateContent>
          </w:r>
        </w:p>
        <w:p w14:paraId="17F95556" w14:textId="6BF5356F" w:rsidR="00D6130A" w:rsidRDefault="00D6130A">
          <w:pPr>
            <w:rPr>
              <w:caps/>
              <w:sz w:val="26"/>
              <w:szCs w:val="26"/>
            </w:rPr>
          </w:pPr>
          <w:r>
            <w:rPr>
              <w:caps/>
              <w:sz w:val="26"/>
              <w:szCs w:val="26"/>
            </w:rPr>
            <w:br w:type="page"/>
          </w:r>
        </w:p>
      </w:sdtContent>
    </w:sdt>
    <w:p w14:paraId="36FF3A9E" w14:textId="71DC67DB" w:rsidR="0000748C" w:rsidRDefault="00001A4A" w:rsidP="009225DD">
      <w:pPr>
        <w:rPr>
          <w:sz w:val="40"/>
          <w:szCs w:val="40"/>
        </w:rPr>
      </w:pPr>
      <w:r w:rsidRPr="00001A4A">
        <w:rPr>
          <w:noProof/>
          <w:sz w:val="40"/>
          <w:szCs w:val="40"/>
        </w:rPr>
        <w:lastRenderedPageBreak/>
        <mc:AlternateContent>
          <mc:Choice Requires="wps">
            <w:drawing>
              <wp:anchor distT="45720" distB="45720" distL="114300" distR="114300" simplePos="0" relativeHeight="251664384" behindDoc="0" locked="0" layoutInCell="1" allowOverlap="1" wp14:anchorId="2F893C8A" wp14:editId="23763755">
                <wp:simplePos x="0" y="0"/>
                <wp:positionH relativeFrom="column">
                  <wp:posOffset>1723390</wp:posOffset>
                </wp:positionH>
                <wp:positionV relativeFrom="paragraph">
                  <wp:posOffset>180975</wp:posOffset>
                </wp:positionV>
                <wp:extent cx="452437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404620"/>
                        </a:xfrm>
                        <a:prstGeom prst="rect">
                          <a:avLst/>
                        </a:prstGeom>
                        <a:solidFill>
                          <a:srgbClr val="FFFFFF"/>
                        </a:solidFill>
                        <a:ln w="9525">
                          <a:solidFill>
                            <a:srgbClr val="000000"/>
                          </a:solidFill>
                          <a:miter lim="800000"/>
                          <a:headEnd/>
                          <a:tailEnd/>
                        </a:ln>
                      </wps:spPr>
                      <wps:txbx>
                        <w:txbxContent>
                          <w:p w14:paraId="530D5B91" w14:textId="3555CF75" w:rsidR="00F37E58" w:rsidRPr="00F37E58" w:rsidRDefault="00F37E58" w:rsidP="00F37E58">
                            <w:pPr>
                              <w:spacing w:after="0"/>
                              <w:jc w:val="right"/>
                              <w:rPr>
                                <w:b/>
                                <w:bCs/>
                                <w:sz w:val="44"/>
                                <w:szCs w:val="44"/>
                              </w:rPr>
                            </w:pPr>
                            <w:r w:rsidRPr="00F37E58">
                              <w:rPr>
                                <w:b/>
                                <w:bCs/>
                                <w:sz w:val="44"/>
                                <w:szCs w:val="44"/>
                              </w:rPr>
                              <w:t>NORTH TAWTON TOWN COUNCIL</w:t>
                            </w:r>
                          </w:p>
                          <w:p w14:paraId="42FFFEBD" w14:textId="093BB7F8" w:rsidR="00001A4A" w:rsidRDefault="00001A4A" w:rsidP="00F37E58">
                            <w:pPr>
                              <w:spacing w:after="0"/>
                              <w:jc w:val="right"/>
                            </w:pPr>
                            <w:r>
                              <w:t>Town Clerk – Mrs Sarah Say</w:t>
                            </w:r>
                          </w:p>
                          <w:p w14:paraId="4CD38AAE" w14:textId="2006BB4D" w:rsidR="00001A4A" w:rsidRDefault="00001A4A" w:rsidP="00F37E58">
                            <w:pPr>
                              <w:spacing w:after="0"/>
                              <w:jc w:val="right"/>
                            </w:pPr>
                            <w:r>
                              <w:t>RFO/Burial Manager/Assistant Town Clerk – Mrs Melanie Bickell</w:t>
                            </w:r>
                          </w:p>
                          <w:p w14:paraId="3D4C4E8B" w14:textId="13E015A0" w:rsidR="00001A4A" w:rsidRDefault="00001A4A" w:rsidP="00F37E58">
                            <w:pPr>
                              <w:spacing w:after="0"/>
                              <w:jc w:val="right"/>
                            </w:pPr>
                            <w:r>
                              <w:t>14a The Square,</w:t>
                            </w:r>
                          </w:p>
                          <w:p w14:paraId="16AA5A98" w14:textId="0A955169" w:rsidR="00001A4A" w:rsidRDefault="00001A4A" w:rsidP="00F37E58">
                            <w:pPr>
                              <w:spacing w:after="0"/>
                              <w:jc w:val="right"/>
                            </w:pPr>
                            <w:r>
                              <w:t>North Tawton</w:t>
                            </w:r>
                          </w:p>
                          <w:p w14:paraId="1D60D222" w14:textId="38048F6D" w:rsidR="00001A4A" w:rsidRDefault="00001A4A" w:rsidP="00F37E58">
                            <w:pPr>
                              <w:spacing w:after="0"/>
                              <w:jc w:val="right"/>
                            </w:pPr>
                            <w:r>
                              <w:t>EX20 2</w:t>
                            </w:r>
                            <w:r w:rsidR="00F37E58">
                              <w:t>EP</w:t>
                            </w:r>
                          </w:p>
                          <w:p w14:paraId="21FF0CDC" w14:textId="061451B1" w:rsidR="00F37E58" w:rsidRDefault="00F37E58" w:rsidP="00F37E58">
                            <w:pPr>
                              <w:spacing w:after="0"/>
                              <w:jc w:val="right"/>
                            </w:pPr>
                            <w:r>
                              <w:t>01837 880121</w:t>
                            </w:r>
                          </w:p>
                          <w:p w14:paraId="548EB9F5" w14:textId="1A9DBA7F" w:rsidR="00F37E58" w:rsidRDefault="00F37E58" w:rsidP="00F37E58">
                            <w:pPr>
                              <w:jc w:val="right"/>
                            </w:pPr>
                            <w:r>
                              <w:t>townclerk@northtawtontowncouncil.gov.uk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893C8A" id="Text Box 2" o:spid="_x0000_s1029" type="#_x0000_t202" style="position:absolute;margin-left:135.7pt;margin-top:14.25pt;width:356.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">
                <v:textbox style="mso-fit-shape-to-text:t">
                  <w:txbxContent>
                    <w:p w14:paraId="530D5B91" w14:textId="3555CF75" w:rsidR="00F37E58" w:rsidRPr="00F37E58" w:rsidRDefault="00F37E58" w:rsidP="00F37E58">
                      <w:pPr>
                        <w:spacing w:after="0"/>
                        <w:jc w:val="right"/>
                        <w:rPr>
                          <w:b/>
                          <w:bCs/>
                          <w:sz w:val="44"/>
                          <w:szCs w:val="44"/>
                        </w:rPr>
                      </w:pPr>
                      <w:r w:rsidRPr="00F37E58">
                        <w:rPr>
                          <w:b/>
                          <w:bCs/>
                          <w:sz w:val="44"/>
                          <w:szCs w:val="44"/>
                        </w:rPr>
                        <w:t>NORTH TAWTON TOWN COUNCIL</w:t>
                      </w:r>
                    </w:p>
                    <w:p w14:paraId="42FFFEBD" w14:textId="093BB7F8" w:rsidR="00001A4A" w:rsidRDefault="00001A4A" w:rsidP="00F37E58">
                      <w:pPr>
                        <w:spacing w:after="0"/>
                        <w:jc w:val="right"/>
                      </w:pPr>
                      <w:r>
                        <w:t>Town Clerk – Mrs Sarah Say</w:t>
                      </w:r>
                    </w:p>
                    <w:p w14:paraId="4CD38AAE" w14:textId="2006BB4D" w:rsidR="00001A4A" w:rsidRDefault="00001A4A" w:rsidP="00F37E58">
                      <w:pPr>
                        <w:spacing w:after="0"/>
                        <w:jc w:val="right"/>
                      </w:pPr>
                      <w:r>
                        <w:t>RFO/Burial Manager/Assistant Town Clerk – Mrs Melanie Bickell</w:t>
                      </w:r>
                    </w:p>
                    <w:p w14:paraId="3D4C4E8B" w14:textId="13E015A0" w:rsidR="00001A4A" w:rsidRDefault="00001A4A" w:rsidP="00F37E58">
                      <w:pPr>
                        <w:spacing w:after="0"/>
                        <w:jc w:val="right"/>
                      </w:pPr>
                      <w:r>
                        <w:t>14a The Square,</w:t>
                      </w:r>
                    </w:p>
                    <w:p w14:paraId="16AA5A98" w14:textId="0A955169" w:rsidR="00001A4A" w:rsidRDefault="00001A4A" w:rsidP="00F37E58">
                      <w:pPr>
                        <w:spacing w:after="0"/>
                        <w:jc w:val="right"/>
                      </w:pPr>
                      <w:r>
                        <w:t>North Tawton</w:t>
                      </w:r>
                    </w:p>
                    <w:p w14:paraId="1D60D222" w14:textId="38048F6D" w:rsidR="00001A4A" w:rsidRDefault="00001A4A" w:rsidP="00F37E58">
                      <w:pPr>
                        <w:spacing w:after="0"/>
                        <w:jc w:val="right"/>
                      </w:pPr>
                      <w:r>
                        <w:t>EX20 2</w:t>
                      </w:r>
                      <w:r w:rsidR="00F37E58">
                        <w:t>EP</w:t>
                      </w:r>
                    </w:p>
                    <w:p w14:paraId="21FF0CDC" w14:textId="061451B1" w:rsidR="00F37E58" w:rsidRDefault="00F37E58" w:rsidP="00F37E58">
                      <w:pPr>
                        <w:spacing w:after="0"/>
                        <w:jc w:val="right"/>
                      </w:pPr>
                      <w:r>
                        <w:t>01837 880121</w:t>
                      </w:r>
                    </w:p>
                    <w:p w14:paraId="548EB9F5" w14:textId="1A9DBA7F" w:rsidR="00F37E58" w:rsidRDefault="00F37E58" w:rsidP="00F37E58">
                      <w:pPr>
                        <w:jc w:val="right"/>
                      </w:pPr>
                      <w:r>
                        <w:t>townclerk@northtawtontowncouncil.gov.uk</w:t>
                      </w:r>
                    </w:p>
                  </w:txbxContent>
                </v:textbox>
                <w10:wrap type="square"/>
              </v:shape>
            </w:pict>
          </mc:Fallback>
        </mc:AlternateContent>
      </w:r>
      <w:r w:rsidR="0000748C">
        <w:rPr>
          <w:noProof/>
          <w:sz w:val="40"/>
          <w:szCs w:val="40"/>
        </w:rPr>
        <w:drawing>
          <wp:inline distT="0" distB="0" distL="0" distR="0" wp14:anchorId="0622F086" wp14:editId="766FB935">
            <wp:extent cx="1228725" cy="1215709"/>
            <wp:effectExtent l="0" t="0" r="0" b="3810"/>
            <wp:docPr id="5" name="Picture 5" descr="A black and white drawing of a t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drawing of a tower&#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5956" cy="1222864"/>
                    </a:xfrm>
                    <a:prstGeom prst="rect">
                      <a:avLst/>
                    </a:prstGeom>
                  </pic:spPr>
                </pic:pic>
              </a:graphicData>
            </a:graphic>
          </wp:inline>
        </w:drawing>
      </w:r>
    </w:p>
    <w:p w14:paraId="4345A5BB" w14:textId="77777777" w:rsidR="0000748C" w:rsidRDefault="0000748C" w:rsidP="009225DD">
      <w:pPr>
        <w:rPr>
          <w:sz w:val="40"/>
          <w:szCs w:val="40"/>
        </w:rPr>
      </w:pPr>
    </w:p>
    <w:p w14:paraId="223E7961" w14:textId="77777777" w:rsidR="00F37E58" w:rsidRDefault="00F37E58" w:rsidP="009225DD">
      <w:pPr>
        <w:rPr>
          <w:sz w:val="40"/>
          <w:szCs w:val="40"/>
        </w:rPr>
      </w:pPr>
    </w:p>
    <w:p w14:paraId="089A7578" w14:textId="51C33768" w:rsidR="009225DD" w:rsidRPr="003626D1" w:rsidRDefault="009225DD" w:rsidP="009225DD">
      <w:pPr>
        <w:rPr>
          <w:sz w:val="32"/>
          <w:szCs w:val="32"/>
        </w:rPr>
      </w:pPr>
      <w:r w:rsidRPr="003626D1">
        <w:rPr>
          <w:sz w:val="32"/>
          <w:szCs w:val="32"/>
        </w:rPr>
        <w:t>Dear Sir/Madam,</w:t>
      </w:r>
    </w:p>
    <w:p w14:paraId="71E9A667" w14:textId="73E32420" w:rsidR="009225DD" w:rsidRPr="003626D1" w:rsidRDefault="009225DD" w:rsidP="009225DD">
      <w:pPr>
        <w:rPr>
          <w:sz w:val="32"/>
          <w:szCs w:val="32"/>
        </w:rPr>
      </w:pPr>
      <w:r w:rsidRPr="003626D1">
        <w:rPr>
          <w:sz w:val="32"/>
          <w:szCs w:val="32"/>
        </w:rPr>
        <w:t>You or your undertaker has</w:t>
      </w:r>
      <w:r w:rsidRPr="003626D1">
        <w:rPr>
          <w:color w:val="00B050"/>
          <w:sz w:val="32"/>
          <w:szCs w:val="32"/>
        </w:rPr>
        <w:t xml:space="preserve"> </w:t>
      </w:r>
      <w:r w:rsidRPr="003626D1">
        <w:rPr>
          <w:sz w:val="32"/>
          <w:szCs w:val="32"/>
        </w:rPr>
        <w:t xml:space="preserve">expressed an interest in our </w:t>
      </w:r>
      <w:r w:rsidR="00DB2E11" w:rsidRPr="003626D1">
        <w:rPr>
          <w:sz w:val="32"/>
          <w:szCs w:val="32"/>
        </w:rPr>
        <w:t>Cemetery,</w:t>
      </w:r>
      <w:r w:rsidRPr="003626D1">
        <w:rPr>
          <w:sz w:val="32"/>
          <w:szCs w:val="32"/>
        </w:rPr>
        <w:t xml:space="preserve"> and we enclose our information pack for your attention</w:t>
      </w:r>
      <w:r w:rsidR="00186A7B" w:rsidRPr="003626D1">
        <w:rPr>
          <w:sz w:val="32"/>
          <w:szCs w:val="32"/>
        </w:rPr>
        <w:t xml:space="preserve"> and the subsequent application forms in a separate pack.</w:t>
      </w:r>
    </w:p>
    <w:p w14:paraId="529A5B7D" w14:textId="3628100A" w:rsidR="009225DD" w:rsidRPr="003626D1" w:rsidRDefault="009225DD" w:rsidP="009225DD">
      <w:pPr>
        <w:rPr>
          <w:sz w:val="32"/>
          <w:szCs w:val="32"/>
        </w:rPr>
      </w:pPr>
      <w:r w:rsidRPr="003626D1">
        <w:rPr>
          <w:sz w:val="32"/>
          <w:szCs w:val="32"/>
        </w:rPr>
        <w:t xml:space="preserve">We do understand that this may be a difficult time for you and your family, and please accept our apologies for asking you to read this and to sign your acceptance of our Terms and Conditions.  If you have any </w:t>
      </w:r>
      <w:r w:rsidR="00186A7B" w:rsidRPr="003626D1">
        <w:rPr>
          <w:sz w:val="32"/>
          <w:szCs w:val="32"/>
        </w:rPr>
        <w:t>queries,</w:t>
      </w:r>
      <w:r w:rsidRPr="003626D1">
        <w:rPr>
          <w:sz w:val="32"/>
          <w:szCs w:val="32"/>
        </w:rPr>
        <w:t xml:space="preserve"> please feel free to ask your undertaker or our </w:t>
      </w:r>
      <w:r w:rsidR="00186A7B" w:rsidRPr="003626D1">
        <w:rPr>
          <w:sz w:val="32"/>
          <w:szCs w:val="32"/>
        </w:rPr>
        <w:t xml:space="preserve">Burial Manager via the </w:t>
      </w:r>
      <w:r w:rsidRPr="003626D1">
        <w:rPr>
          <w:sz w:val="32"/>
          <w:szCs w:val="32"/>
        </w:rPr>
        <w:t>Town Clerk about any of your concerns.</w:t>
      </w:r>
    </w:p>
    <w:p w14:paraId="04D611DB" w14:textId="77777777" w:rsidR="009B04C1" w:rsidRPr="003626D1" w:rsidRDefault="00E55A45" w:rsidP="00E55A45">
      <w:pPr>
        <w:rPr>
          <w:sz w:val="32"/>
          <w:szCs w:val="32"/>
        </w:rPr>
      </w:pPr>
      <w:r w:rsidRPr="003626D1">
        <w:rPr>
          <w:sz w:val="32"/>
          <w:szCs w:val="32"/>
        </w:rPr>
        <w:t>We wish to maintain and improve the high standard of all the graves in our care and need the cooperation</w:t>
      </w:r>
      <w:r w:rsidRPr="003626D1">
        <w:rPr>
          <w:color w:val="00B050"/>
          <w:sz w:val="32"/>
          <w:szCs w:val="32"/>
        </w:rPr>
        <w:t xml:space="preserve"> </w:t>
      </w:r>
      <w:r w:rsidRPr="003626D1">
        <w:rPr>
          <w:sz w:val="32"/>
          <w:szCs w:val="32"/>
        </w:rPr>
        <w:t xml:space="preserve">of every owner of Grave Rights to achieve this.  </w:t>
      </w:r>
    </w:p>
    <w:p w14:paraId="732B39B3" w14:textId="7355163D" w:rsidR="00E55A45" w:rsidRPr="003626D1" w:rsidRDefault="00E55A45" w:rsidP="00E55A45">
      <w:pPr>
        <w:rPr>
          <w:sz w:val="32"/>
          <w:szCs w:val="32"/>
        </w:rPr>
      </w:pPr>
      <w:r w:rsidRPr="003626D1">
        <w:rPr>
          <w:sz w:val="32"/>
          <w:szCs w:val="32"/>
        </w:rPr>
        <w:t xml:space="preserve">This will necessitate some restrictions on what you can and cannot do with your grave. </w:t>
      </w:r>
      <w:r w:rsidR="005D1218" w:rsidRPr="003626D1">
        <w:rPr>
          <w:sz w:val="32"/>
          <w:szCs w:val="32"/>
        </w:rPr>
        <w:t>W</w:t>
      </w:r>
      <w:r w:rsidRPr="003626D1">
        <w:rPr>
          <w:sz w:val="32"/>
          <w:szCs w:val="32"/>
        </w:rPr>
        <w:t>e apologise if some of our rules appear to be a little bureaucratic,</w:t>
      </w:r>
      <w:r w:rsidRPr="003626D1">
        <w:rPr>
          <w:color w:val="00B050"/>
          <w:sz w:val="32"/>
          <w:szCs w:val="32"/>
        </w:rPr>
        <w:t xml:space="preserve"> </w:t>
      </w:r>
      <w:r w:rsidRPr="003626D1">
        <w:rPr>
          <w:sz w:val="32"/>
          <w:szCs w:val="32"/>
        </w:rPr>
        <w:t>but we do believe that it will ensure an even-handed approach to the management of North Tawton cemetery</w:t>
      </w:r>
      <w:r w:rsidR="005D1218" w:rsidRPr="003626D1">
        <w:rPr>
          <w:sz w:val="32"/>
          <w:szCs w:val="32"/>
        </w:rPr>
        <w:t xml:space="preserve"> and benefit the environment.</w:t>
      </w:r>
    </w:p>
    <w:p w14:paraId="7E671369" w14:textId="77777777" w:rsidR="007316BF" w:rsidRPr="003626D1" w:rsidRDefault="007316BF" w:rsidP="007316BF">
      <w:pPr>
        <w:rPr>
          <w:sz w:val="32"/>
          <w:szCs w:val="32"/>
        </w:rPr>
      </w:pPr>
      <w:r w:rsidRPr="003626D1">
        <w:rPr>
          <w:sz w:val="32"/>
          <w:szCs w:val="32"/>
        </w:rPr>
        <w:t xml:space="preserve">If you want a burial for either yourself or someone else there are </w:t>
      </w:r>
      <w:proofErr w:type="gramStart"/>
      <w:r w:rsidRPr="003626D1">
        <w:rPr>
          <w:sz w:val="32"/>
          <w:szCs w:val="32"/>
        </w:rPr>
        <w:t>a number of</w:t>
      </w:r>
      <w:proofErr w:type="gramEnd"/>
      <w:r w:rsidRPr="003626D1">
        <w:rPr>
          <w:sz w:val="32"/>
          <w:szCs w:val="32"/>
        </w:rPr>
        <w:t xml:space="preserve"> things that have to happen.</w:t>
      </w:r>
    </w:p>
    <w:p w14:paraId="3DDA59E8" w14:textId="6911CC4A" w:rsidR="007316BF" w:rsidRPr="003626D1" w:rsidRDefault="007316BF" w:rsidP="007316BF">
      <w:pPr>
        <w:rPr>
          <w:sz w:val="32"/>
          <w:szCs w:val="32"/>
        </w:rPr>
      </w:pPr>
      <w:r w:rsidRPr="003626D1">
        <w:rPr>
          <w:sz w:val="32"/>
          <w:szCs w:val="32"/>
        </w:rPr>
        <w:t xml:space="preserve">An Exclusive right of burial in </w:t>
      </w:r>
      <w:r w:rsidR="00F179D1" w:rsidRPr="003626D1">
        <w:rPr>
          <w:sz w:val="32"/>
          <w:szCs w:val="32"/>
        </w:rPr>
        <w:t>a plot</w:t>
      </w:r>
      <w:r w:rsidRPr="003626D1">
        <w:rPr>
          <w:sz w:val="32"/>
          <w:szCs w:val="32"/>
        </w:rPr>
        <w:t xml:space="preserve"> </w:t>
      </w:r>
      <w:proofErr w:type="gramStart"/>
      <w:r w:rsidRPr="003626D1">
        <w:rPr>
          <w:sz w:val="32"/>
          <w:szCs w:val="32"/>
        </w:rPr>
        <w:t>has to</w:t>
      </w:r>
      <w:proofErr w:type="gramEnd"/>
      <w:r w:rsidRPr="003626D1">
        <w:rPr>
          <w:sz w:val="32"/>
          <w:szCs w:val="32"/>
        </w:rPr>
        <w:t xml:space="preserve"> be purchased which is then formally recorded in the Register of Graves held by North Tawton Town Council.</w:t>
      </w:r>
    </w:p>
    <w:p w14:paraId="373BE657" w14:textId="41D92AB9" w:rsidR="007316BF" w:rsidRPr="003626D1" w:rsidRDefault="007316BF" w:rsidP="007316BF">
      <w:pPr>
        <w:rPr>
          <w:sz w:val="32"/>
          <w:szCs w:val="32"/>
        </w:rPr>
      </w:pPr>
      <w:r w:rsidRPr="003626D1">
        <w:rPr>
          <w:sz w:val="32"/>
          <w:szCs w:val="32"/>
        </w:rPr>
        <w:lastRenderedPageBreak/>
        <w:t xml:space="preserve">At the time of the burial your undertaker will organise the purchase of the grave plot, together with the necessary paperwork, and this information is used to complete the Burial Register, again held by </w:t>
      </w:r>
      <w:r w:rsidR="00F179D1" w:rsidRPr="003626D1">
        <w:rPr>
          <w:sz w:val="32"/>
          <w:szCs w:val="32"/>
        </w:rPr>
        <w:t xml:space="preserve">North Tawton Town </w:t>
      </w:r>
      <w:r w:rsidRPr="003626D1">
        <w:rPr>
          <w:sz w:val="32"/>
          <w:szCs w:val="32"/>
        </w:rPr>
        <w:t xml:space="preserve">Council. </w:t>
      </w:r>
    </w:p>
    <w:p w14:paraId="7BE4B5E5" w14:textId="01D0D579" w:rsidR="007316BF" w:rsidRPr="003626D1" w:rsidRDefault="00F179D1" w:rsidP="007316BF">
      <w:pPr>
        <w:rPr>
          <w:sz w:val="32"/>
          <w:szCs w:val="32"/>
        </w:rPr>
      </w:pPr>
      <w:r w:rsidRPr="003626D1">
        <w:rPr>
          <w:sz w:val="32"/>
          <w:szCs w:val="32"/>
        </w:rPr>
        <w:t xml:space="preserve">The exclusive right of burial permits a memorial </w:t>
      </w:r>
      <w:r w:rsidR="007316BF" w:rsidRPr="003626D1">
        <w:rPr>
          <w:sz w:val="32"/>
          <w:szCs w:val="32"/>
        </w:rPr>
        <w:t>to be erected</w:t>
      </w:r>
      <w:r w:rsidR="00233240" w:rsidRPr="003626D1">
        <w:rPr>
          <w:sz w:val="32"/>
          <w:szCs w:val="32"/>
        </w:rPr>
        <w:t>, at a separate fee and upon application to the Town Council.  T</w:t>
      </w:r>
      <w:r w:rsidR="007316BF" w:rsidRPr="003626D1">
        <w:rPr>
          <w:sz w:val="32"/>
          <w:szCs w:val="32"/>
        </w:rPr>
        <w:t xml:space="preserve">his </w:t>
      </w:r>
      <w:r w:rsidR="00233240" w:rsidRPr="003626D1">
        <w:rPr>
          <w:sz w:val="32"/>
          <w:szCs w:val="32"/>
        </w:rPr>
        <w:t xml:space="preserve">can </w:t>
      </w:r>
      <w:r w:rsidR="007316BF" w:rsidRPr="003626D1">
        <w:rPr>
          <w:sz w:val="32"/>
          <w:szCs w:val="32"/>
        </w:rPr>
        <w:t xml:space="preserve">be organised by your undertaker or monumental </w:t>
      </w:r>
      <w:r w:rsidR="0026302C" w:rsidRPr="003626D1">
        <w:rPr>
          <w:sz w:val="32"/>
          <w:szCs w:val="32"/>
        </w:rPr>
        <w:t>mason,</w:t>
      </w:r>
      <w:r w:rsidR="007316BF" w:rsidRPr="003626D1">
        <w:rPr>
          <w:sz w:val="32"/>
          <w:szCs w:val="32"/>
        </w:rPr>
        <w:t xml:space="preserve"> but the details </w:t>
      </w:r>
      <w:proofErr w:type="gramStart"/>
      <w:r w:rsidR="007316BF" w:rsidRPr="003626D1">
        <w:rPr>
          <w:sz w:val="32"/>
          <w:szCs w:val="32"/>
        </w:rPr>
        <w:t>have to</w:t>
      </w:r>
      <w:proofErr w:type="gramEnd"/>
      <w:r w:rsidR="007316BF" w:rsidRPr="003626D1">
        <w:rPr>
          <w:sz w:val="32"/>
          <w:szCs w:val="32"/>
        </w:rPr>
        <w:t xml:space="preserve"> be approved by the </w:t>
      </w:r>
      <w:r w:rsidRPr="003626D1">
        <w:rPr>
          <w:sz w:val="32"/>
          <w:szCs w:val="32"/>
        </w:rPr>
        <w:t xml:space="preserve">Town </w:t>
      </w:r>
      <w:r w:rsidR="007316BF" w:rsidRPr="003626D1">
        <w:rPr>
          <w:sz w:val="32"/>
          <w:szCs w:val="32"/>
        </w:rPr>
        <w:t>Council and stored in their records as part of the Register of Monuments.</w:t>
      </w:r>
    </w:p>
    <w:p w14:paraId="68AD536E" w14:textId="54BEED6E" w:rsidR="00E3335E" w:rsidRPr="003626D1" w:rsidRDefault="00E3335E" w:rsidP="007316BF">
      <w:pPr>
        <w:rPr>
          <w:sz w:val="32"/>
          <w:szCs w:val="32"/>
        </w:rPr>
      </w:pPr>
      <w:r w:rsidRPr="003626D1">
        <w:rPr>
          <w:sz w:val="32"/>
          <w:szCs w:val="32"/>
        </w:rPr>
        <w:t xml:space="preserve">North Tawton Town Council have declared a climate emergency </w:t>
      </w:r>
      <w:r w:rsidR="0026302C" w:rsidRPr="003626D1">
        <w:rPr>
          <w:sz w:val="32"/>
          <w:szCs w:val="32"/>
        </w:rPr>
        <w:t>and are committed to reducing the use of plastic and encourage recycling</w:t>
      </w:r>
      <w:r w:rsidR="00E46731" w:rsidRPr="003626D1">
        <w:rPr>
          <w:sz w:val="32"/>
          <w:szCs w:val="32"/>
        </w:rPr>
        <w:t xml:space="preserve"> and </w:t>
      </w:r>
      <w:r w:rsidR="005D1218" w:rsidRPr="003626D1">
        <w:rPr>
          <w:sz w:val="32"/>
          <w:szCs w:val="32"/>
        </w:rPr>
        <w:t>environmentally friendly plant and wildlife</w:t>
      </w:r>
      <w:r w:rsidR="003B58DB" w:rsidRPr="003626D1">
        <w:rPr>
          <w:sz w:val="32"/>
          <w:szCs w:val="32"/>
        </w:rPr>
        <w:t xml:space="preserve"> to develop.</w:t>
      </w:r>
    </w:p>
    <w:p w14:paraId="5F6C96A8" w14:textId="0C1A892B" w:rsidR="0026302C" w:rsidRPr="003626D1" w:rsidRDefault="0026302C" w:rsidP="007316BF">
      <w:pPr>
        <w:rPr>
          <w:sz w:val="32"/>
          <w:szCs w:val="32"/>
        </w:rPr>
      </w:pPr>
      <w:r w:rsidRPr="003626D1">
        <w:rPr>
          <w:sz w:val="32"/>
          <w:szCs w:val="32"/>
        </w:rPr>
        <w:t xml:space="preserve">To this effect, we respectfully request that you only place non-plastic memorial items on the grave of your loved one and </w:t>
      </w:r>
      <w:r w:rsidR="00760F27" w:rsidRPr="003626D1">
        <w:rPr>
          <w:sz w:val="32"/>
          <w:szCs w:val="32"/>
        </w:rPr>
        <w:t>remove dead flowers/wreaths within a month of placement.</w:t>
      </w:r>
    </w:p>
    <w:p w14:paraId="06B4A6A7" w14:textId="3EB368E8" w:rsidR="009225DD" w:rsidRPr="003626D1" w:rsidRDefault="003B58DB" w:rsidP="009225DD">
      <w:pPr>
        <w:rPr>
          <w:sz w:val="32"/>
          <w:szCs w:val="32"/>
        </w:rPr>
      </w:pPr>
      <w:r w:rsidRPr="003626D1">
        <w:rPr>
          <w:sz w:val="32"/>
          <w:szCs w:val="32"/>
        </w:rPr>
        <w:t xml:space="preserve">The cemetery grounds are maintained by the Council and a grass contractor </w:t>
      </w:r>
      <w:r w:rsidR="002D29DE" w:rsidRPr="003626D1">
        <w:rPr>
          <w:sz w:val="32"/>
          <w:szCs w:val="32"/>
        </w:rPr>
        <w:t>cuts the grass.  However, to promote wildflowers</w:t>
      </w:r>
      <w:r w:rsidR="00964F1F" w:rsidRPr="003626D1">
        <w:rPr>
          <w:sz w:val="32"/>
          <w:szCs w:val="32"/>
        </w:rPr>
        <w:t xml:space="preserve"> and wildlife</w:t>
      </w:r>
      <w:r w:rsidR="002D29DE" w:rsidRPr="003626D1">
        <w:rPr>
          <w:sz w:val="32"/>
          <w:szCs w:val="32"/>
        </w:rPr>
        <w:t>, certain areas of the cemetery are mown less frequently during the yea</w:t>
      </w:r>
      <w:r w:rsidR="00622B5B" w:rsidRPr="003626D1">
        <w:rPr>
          <w:sz w:val="32"/>
          <w:szCs w:val="32"/>
        </w:rPr>
        <w:t>r</w:t>
      </w:r>
      <w:r w:rsidR="002E3E6F" w:rsidRPr="003626D1">
        <w:rPr>
          <w:sz w:val="32"/>
          <w:szCs w:val="32"/>
        </w:rPr>
        <w:t xml:space="preserve"> to achieve this, however, access to graves will be </w:t>
      </w:r>
      <w:proofErr w:type="gramStart"/>
      <w:r w:rsidR="002E3E6F" w:rsidRPr="003626D1">
        <w:rPr>
          <w:sz w:val="32"/>
          <w:szCs w:val="32"/>
        </w:rPr>
        <w:t>mown at all times</w:t>
      </w:r>
      <w:proofErr w:type="gramEnd"/>
      <w:r w:rsidR="002E3E6F" w:rsidRPr="003626D1">
        <w:rPr>
          <w:sz w:val="32"/>
          <w:szCs w:val="32"/>
        </w:rPr>
        <w:t>.</w:t>
      </w:r>
    </w:p>
    <w:p w14:paraId="03CC5F4E" w14:textId="3E9934B5" w:rsidR="002E3E6F" w:rsidRPr="003626D1" w:rsidRDefault="002E3E6F" w:rsidP="009225DD">
      <w:pPr>
        <w:rPr>
          <w:sz w:val="32"/>
          <w:szCs w:val="32"/>
        </w:rPr>
      </w:pPr>
      <w:r w:rsidRPr="003626D1">
        <w:rPr>
          <w:sz w:val="32"/>
          <w:szCs w:val="32"/>
        </w:rPr>
        <w:t>The placement of shrubs, and trees, potted plants and flowers is prohibited</w:t>
      </w:r>
      <w:r w:rsidR="003777D5" w:rsidRPr="003626D1">
        <w:rPr>
          <w:sz w:val="32"/>
          <w:szCs w:val="32"/>
        </w:rPr>
        <w:t xml:space="preserve"> unless contained within the base of the approved memorial.</w:t>
      </w:r>
    </w:p>
    <w:p w14:paraId="1687E96F" w14:textId="7626B991" w:rsidR="00F94F3B" w:rsidRPr="003626D1" w:rsidRDefault="00F94F3B" w:rsidP="009225DD">
      <w:pPr>
        <w:rPr>
          <w:sz w:val="32"/>
          <w:szCs w:val="32"/>
        </w:rPr>
      </w:pPr>
      <w:r w:rsidRPr="003626D1">
        <w:rPr>
          <w:sz w:val="32"/>
          <w:szCs w:val="32"/>
        </w:rPr>
        <w:t xml:space="preserve">The Council will consider any requests to plant memorial trees/benches/shrubs and full details of any such request should be made to the burial manager </w:t>
      </w:r>
      <w:hyperlink r:id="rId15" w:history="1">
        <w:r w:rsidR="00F50FFE" w:rsidRPr="003626D1">
          <w:rPr>
            <w:rStyle w:val="Hyperlink"/>
            <w:color w:val="auto"/>
            <w:sz w:val="32"/>
            <w:szCs w:val="32"/>
          </w:rPr>
          <w:t>townclerk@northtawtontowncouncil.gov.uk</w:t>
        </w:r>
      </w:hyperlink>
    </w:p>
    <w:p w14:paraId="08044569" w14:textId="77777777" w:rsidR="00F50FFE" w:rsidRPr="003626D1" w:rsidRDefault="00F50FFE" w:rsidP="009225DD">
      <w:pPr>
        <w:rPr>
          <w:sz w:val="32"/>
          <w:szCs w:val="32"/>
        </w:rPr>
      </w:pPr>
    </w:p>
    <w:p w14:paraId="3521189C" w14:textId="77777777" w:rsidR="00DB2E11" w:rsidRPr="009B04C1" w:rsidRDefault="00DB2E11">
      <w:pPr>
        <w:rPr>
          <w:b/>
          <w:sz w:val="36"/>
          <w:szCs w:val="36"/>
          <w:u w:val="single"/>
        </w:rPr>
      </w:pPr>
      <w:r w:rsidRPr="009B04C1">
        <w:rPr>
          <w:b/>
          <w:sz w:val="36"/>
          <w:szCs w:val="36"/>
          <w:u w:val="single"/>
        </w:rPr>
        <w:br w:type="page"/>
      </w:r>
    </w:p>
    <w:p w14:paraId="7819D770" w14:textId="7CC88EF4" w:rsidR="00116B63" w:rsidRDefault="00116B63" w:rsidP="00116B63">
      <w:pPr>
        <w:jc w:val="center"/>
        <w:rPr>
          <w:sz w:val="40"/>
          <w:szCs w:val="40"/>
        </w:rPr>
      </w:pPr>
      <w:r w:rsidRPr="00D44D7C">
        <w:rPr>
          <w:b/>
          <w:sz w:val="40"/>
          <w:szCs w:val="40"/>
          <w:u w:val="single"/>
        </w:rPr>
        <w:lastRenderedPageBreak/>
        <w:t>G</w:t>
      </w:r>
      <w:r>
        <w:rPr>
          <w:b/>
          <w:sz w:val="40"/>
          <w:szCs w:val="40"/>
          <w:u w:val="single"/>
        </w:rPr>
        <w:t>rants of Exclusive Rights of Burial</w:t>
      </w:r>
    </w:p>
    <w:p w14:paraId="2C5D121F" w14:textId="77777777" w:rsidR="000E065F" w:rsidRDefault="00116B63" w:rsidP="00116B63">
      <w:pPr>
        <w:rPr>
          <w:sz w:val="28"/>
          <w:szCs w:val="28"/>
        </w:rPr>
      </w:pPr>
      <w:r w:rsidRPr="00147500">
        <w:rPr>
          <w:sz w:val="28"/>
          <w:szCs w:val="28"/>
        </w:rPr>
        <w:t>All grave rights at</w:t>
      </w:r>
      <w:r>
        <w:rPr>
          <w:sz w:val="28"/>
          <w:szCs w:val="28"/>
        </w:rPr>
        <w:t xml:space="preserve"> North Tawton</w:t>
      </w:r>
      <w:r w:rsidRPr="00147500">
        <w:rPr>
          <w:sz w:val="28"/>
          <w:szCs w:val="28"/>
        </w:rPr>
        <w:t xml:space="preserve"> cemetery are sold for </w:t>
      </w:r>
      <w:r>
        <w:rPr>
          <w:sz w:val="28"/>
          <w:szCs w:val="28"/>
        </w:rPr>
        <w:t>50</w:t>
      </w:r>
      <w:r w:rsidRPr="00147500">
        <w:rPr>
          <w:sz w:val="28"/>
          <w:szCs w:val="28"/>
        </w:rPr>
        <w:t xml:space="preserve"> years</w:t>
      </w:r>
      <w:r w:rsidRPr="00147500">
        <w:rPr>
          <w:color w:val="FF0000"/>
          <w:sz w:val="28"/>
          <w:szCs w:val="28"/>
        </w:rPr>
        <w:t xml:space="preserve"> </w:t>
      </w:r>
      <w:r w:rsidRPr="00147500">
        <w:rPr>
          <w:sz w:val="28"/>
          <w:szCs w:val="28"/>
        </w:rPr>
        <w:t xml:space="preserve">and a </w:t>
      </w:r>
      <w:r>
        <w:rPr>
          <w:sz w:val="28"/>
          <w:szCs w:val="28"/>
        </w:rPr>
        <w:t xml:space="preserve">Deed </w:t>
      </w:r>
      <w:r w:rsidRPr="00147500">
        <w:rPr>
          <w:sz w:val="28"/>
          <w:szCs w:val="28"/>
        </w:rPr>
        <w:t>is</w:t>
      </w:r>
      <w:r w:rsidR="00325587">
        <w:rPr>
          <w:sz w:val="28"/>
          <w:szCs w:val="28"/>
        </w:rPr>
        <w:t xml:space="preserve"> issued</w:t>
      </w:r>
      <w:r w:rsidRPr="00147500">
        <w:rPr>
          <w:sz w:val="28"/>
          <w:szCs w:val="28"/>
        </w:rPr>
        <w:t xml:space="preserve"> for all purchases. Please ensure that the </w:t>
      </w:r>
      <w:r w:rsidR="00325587">
        <w:rPr>
          <w:sz w:val="28"/>
          <w:szCs w:val="28"/>
        </w:rPr>
        <w:t>deed</w:t>
      </w:r>
      <w:r w:rsidRPr="00147500">
        <w:rPr>
          <w:sz w:val="28"/>
          <w:szCs w:val="28"/>
        </w:rPr>
        <w:t xml:space="preserve"> is kept safe as it is evidence of your ownership of the Right and shows what type of grave has been purchased. </w:t>
      </w:r>
    </w:p>
    <w:p w14:paraId="2828C56C" w14:textId="0A352F8E" w:rsidR="00116B63" w:rsidRDefault="00116B63" w:rsidP="00116B63">
      <w:pPr>
        <w:rPr>
          <w:sz w:val="28"/>
          <w:szCs w:val="28"/>
        </w:rPr>
      </w:pPr>
      <w:r w:rsidRPr="00147500">
        <w:rPr>
          <w:sz w:val="28"/>
          <w:szCs w:val="28"/>
        </w:rPr>
        <w:t xml:space="preserve">The ownership of an Exclusive Right of Burial ensures that any further burial must be of the grave </w:t>
      </w:r>
      <w:r w:rsidR="00DF2B7C" w:rsidRPr="00147500">
        <w:rPr>
          <w:sz w:val="28"/>
          <w:szCs w:val="28"/>
        </w:rPr>
        <w:t>owner,</w:t>
      </w:r>
      <w:r w:rsidRPr="00147500">
        <w:rPr>
          <w:sz w:val="28"/>
          <w:szCs w:val="28"/>
        </w:rPr>
        <w:t xml:space="preserve"> or a burial authorised by the owner. Please note that the purchase is for the right of burial and that the land itself remains in the ownership of</w:t>
      </w:r>
      <w:r w:rsidR="00AF58EF">
        <w:rPr>
          <w:sz w:val="28"/>
          <w:szCs w:val="28"/>
        </w:rPr>
        <w:t xml:space="preserve"> North Tawton Town</w:t>
      </w:r>
      <w:r w:rsidRPr="00147500">
        <w:rPr>
          <w:sz w:val="28"/>
          <w:szCs w:val="28"/>
        </w:rPr>
        <w:t xml:space="preserve"> Council.</w:t>
      </w:r>
    </w:p>
    <w:p w14:paraId="01B186FC" w14:textId="0C610C1C" w:rsidR="000E065F" w:rsidRPr="00147500" w:rsidRDefault="000E065F" w:rsidP="00116B63">
      <w:pPr>
        <w:rPr>
          <w:sz w:val="28"/>
          <w:szCs w:val="28"/>
        </w:rPr>
      </w:pPr>
      <w:r>
        <w:rPr>
          <w:sz w:val="28"/>
          <w:szCs w:val="28"/>
        </w:rPr>
        <w:t>The owner of the exclusive right of burial or their next of kin are responsible under the deed, for the maintenance of the grave and the memorial</w:t>
      </w:r>
      <w:r w:rsidR="00DF2B7C">
        <w:rPr>
          <w:sz w:val="28"/>
          <w:szCs w:val="28"/>
        </w:rPr>
        <w:t xml:space="preserve"> throughout the term of the deed.</w:t>
      </w:r>
    </w:p>
    <w:p w14:paraId="605CFCF6" w14:textId="3F834DE9" w:rsidR="00116B63" w:rsidRPr="00147500" w:rsidRDefault="00116B63" w:rsidP="00116B63">
      <w:pPr>
        <w:rPr>
          <w:color w:val="FF0000"/>
          <w:sz w:val="28"/>
          <w:szCs w:val="28"/>
        </w:rPr>
      </w:pPr>
      <w:r w:rsidRPr="00147500">
        <w:rPr>
          <w:sz w:val="28"/>
          <w:szCs w:val="28"/>
        </w:rPr>
        <w:t>The size of each plot is 4ft x 8ft (1.22m x 2.44m)</w:t>
      </w:r>
      <w:r w:rsidRPr="00147500">
        <w:rPr>
          <w:color w:val="FF0000"/>
          <w:sz w:val="28"/>
          <w:szCs w:val="28"/>
        </w:rPr>
        <w:t xml:space="preserve"> </w:t>
      </w:r>
      <w:r w:rsidRPr="00147500">
        <w:rPr>
          <w:sz w:val="28"/>
          <w:szCs w:val="28"/>
        </w:rPr>
        <w:t xml:space="preserve">and it is possible to purchase either a single or a double depth plot. The grave number and name of the purchaser will then be entered into the Register of Graves and will also be included in the Cemetery Plan. Please contact your undertaker or the </w:t>
      </w:r>
      <w:r w:rsidR="00AF58EF">
        <w:rPr>
          <w:sz w:val="28"/>
          <w:szCs w:val="28"/>
        </w:rPr>
        <w:t xml:space="preserve">Town </w:t>
      </w:r>
      <w:r w:rsidRPr="00147500">
        <w:rPr>
          <w:sz w:val="28"/>
          <w:szCs w:val="28"/>
        </w:rPr>
        <w:t>Clerk for more information if needed.</w:t>
      </w:r>
      <w:r w:rsidRPr="00147500">
        <w:rPr>
          <w:color w:val="FF0000"/>
          <w:sz w:val="28"/>
          <w:szCs w:val="28"/>
        </w:rPr>
        <w:t xml:space="preserve"> </w:t>
      </w:r>
    </w:p>
    <w:p w14:paraId="3225255D" w14:textId="4AFFA201" w:rsidR="00116B63" w:rsidRPr="00147500" w:rsidRDefault="00116B63" w:rsidP="00116B63">
      <w:pPr>
        <w:rPr>
          <w:sz w:val="28"/>
          <w:szCs w:val="28"/>
        </w:rPr>
      </w:pPr>
      <w:r w:rsidRPr="00147500">
        <w:rPr>
          <w:sz w:val="28"/>
          <w:szCs w:val="28"/>
        </w:rPr>
        <w:t xml:space="preserve">The interment of ashes takes place </w:t>
      </w:r>
      <w:r w:rsidR="00AF58EF">
        <w:rPr>
          <w:sz w:val="28"/>
          <w:szCs w:val="28"/>
        </w:rPr>
        <w:t xml:space="preserve">either in the Garden of Remembrance or by purchasing a grave plot.  </w:t>
      </w:r>
      <w:r w:rsidR="00FF450D">
        <w:rPr>
          <w:sz w:val="28"/>
          <w:szCs w:val="28"/>
        </w:rPr>
        <w:t>The Purc</w:t>
      </w:r>
      <w:r w:rsidRPr="0039793C">
        <w:rPr>
          <w:sz w:val="28"/>
          <w:szCs w:val="28"/>
        </w:rPr>
        <w:t>hase of Ashes Plots can only take place in consecutively numbered plots</w:t>
      </w:r>
      <w:r>
        <w:rPr>
          <w:sz w:val="28"/>
          <w:szCs w:val="28"/>
        </w:rPr>
        <w:t xml:space="preserve">. </w:t>
      </w:r>
      <w:proofErr w:type="gramStart"/>
      <w:r w:rsidRPr="00147500">
        <w:rPr>
          <w:sz w:val="28"/>
          <w:szCs w:val="28"/>
        </w:rPr>
        <w:t>At the moment</w:t>
      </w:r>
      <w:proofErr w:type="gramEnd"/>
      <w:r w:rsidRPr="00147500">
        <w:rPr>
          <w:sz w:val="28"/>
          <w:szCs w:val="28"/>
        </w:rPr>
        <w:t xml:space="preserve"> we do not have a facility for the scattering of ashes. </w:t>
      </w:r>
    </w:p>
    <w:p w14:paraId="5AB98680" w14:textId="13598808" w:rsidR="00DF2B7C" w:rsidRDefault="00116B63" w:rsidP="00116B63">
      <w:pPr>
        <w:rPr>
          <w:sz w:val="28"/>
          <w:szCs w:val="28"/>
        </w:rPr>
      </w:pPr>
      <w:r w:rsidRPr="00147500">
        <w:rPr>
          <w:sz w:val="28"/>
          <w:szCs w:val="28"/>
        </w:rPr>
        <w:t xml:space="preserve">After a period of no less than </w:t>
      </w:r>
      <w:r w:rsidR="00287357">
        <w:rPr>
          <w:sz w:val="28"/>
          <w:szCs w:val="28"/>
        </w:rPr>
        <w:t>25</w:t>
      </w:r>
      <w:r w:rsidRPr="00147500">
        <w:rPr>
          <w:sz w:val="28"/>
          <w:szCs w:val="28"/>
        </w:rPr>
        <w:t xml:space="preserve"> years from the most recent interment in a grave</w:t>
      </w:r>
      <w:r>
        <w:rPr>
          <w:sz w:val="28"/>
          <w:szCs w:val="28"/>
        </w:rPr>
        <w:t>,</w:t>
      </w:r>
      <w:r w:rsidRPr="00147500">
        <w:rPr>
          <w:sz w:val="28"/>
          <w:szCs w:val="28"/>
        </w:rPr>
        <w:t xml:space="preserve"> the next of kin have the option to terminate the agreement between the Council and themselves as owners of the Exclusive Rights and in doing so would give up any future rights over the grave. They would no longer be responsible for the maintenance of the </w:t>
      </w:r>
      <w:proofErr w:type="gramStart"/>
      <w:r w:rsidRPr="00147500">
        <w:rPr>
          <w:sz w:val="28"/>
          <w:szCs w:val="28"/>
        </w:rPr>
        <w:t>memorial</w:t>
      </w:r>
      <w:proofErr w:type="gramEnd"/>
      <w:r w:rsidRPr="00147500">
        <w:rPr>
          <w:sz w:val="28"/>
          <w:szCs w:val="28"/>
        </w:rPr>
        <w:t xml:space="preserve"> nor would they have any ownership rights over the memorial. </w:t>
      </w:r>
    </w:p>
    <w:p w14:paraId="53A9C3E0" w14:textId="356E121C" w:rsidR="00116B63" w:rsidRDefault="00116B63" w:rsidP="00116B63">
      <w:pPr>
        <w:rPr>
          <w:sz w:val="28"/>
          <w:szCs w:val="28"/>
        </w:rPr>
      </w:pPr>
      <w:r w:rsidRPr="00147500">
        <w:rPr>
          <w:sz w:val="28"/>
          <w:szCs w:val="28"/>
        </w:rPr>
        <w:t xml:space="preserve">Any future maintenance to the grave would be at the </w:t>
      </w:r>
      <w:r w:rsidR="00FF450D">
        <w:rPr>
          <w:sz w:val="28"/>
          <w:szCs w:val="28"/>
        </w:rPr>
        <w:t xml:space="preserve">Town </w:t>
      </w:r>
      <w:r w:rsidRPr="00147500">
        <w:rPr>
          <w:sz w:val="28"/>
          <w:szCs w:val="28"/>
        </w:rPr>
        <w:t>Council’s discretion and expense. The Grave Rights release form would need to be completed by the next of kin to be presented to the</w:t>
      </w:r>
      <w:r w:rsidR="00FF450D">
        <w:rPr>
          <w:sz w:val="28"/>
          <w:szCs w:val="28"/>
        </w:rPr>
        <w:t xml:space="preserve"> Town</w:t>
      </w:r>
      <w:r w:rsidRPr="00147500">
        <w:rPr>
          <w:sz w:val="28"/>
          <w:szCs w:val="28"/>
        </w:rPr>
        <w:t xml:space="preserve"> Council for consideration. </w:t>
      </w:r>
    </w:p>
    <w:p w14:paraId="614BA732" w14:textId="6A76EF51" w:rsidR="00116B63" w:rsidRDefault="00116B63" w:rsidP="00116B63">
      <w:pPr>
        <w:rPr>
          <w:sz w:val="28"/>
          <w:szCs w:val="28"/>
        </w:rPr>
      </w:pPr>
      <w:r>
        <w:rPr>
          <w:sz w:val="28"/>
          <w:szCs w:val="28"/>
        </w:rPr>
        <w:t xml:space="preserve">The </w:t>
      </w:r>
      <w:r w:rsidR="005F132B">
        <w:rPr>
          <w:sz w:val="28"/>
          <w:szCs w:val="28"/>
        </w:rPr>
        <w:t>Town</w:t>
      </w:r>
      <w:r>
        <w:rPr>
          <w:sz w:val="28"/>
          <w:szCs w:val="28"/>
        </w:rPr>
        <w:t xml:space="preserve"> Council Privacy Statement in relation to Exclusive Right of Burial and application to erect a memorial is at Appendix A to this document, please sign the below and return to the </w:t>
      </w:r>
      <w:r w:rsidR="005F132B">
        <w:rPr>
          <w:sz w:val="28"/>
          <w:szCs w:val="28"/>
        </w:rPr>
        <w:t xml:space="preserve">Town </w:t>
      </w:r>
      <w:r>
        <w:rPr>
          <w:sz w:val="28"/>
          <w:szCs w:val="28"/>
        </w:rPr>
        <w:t>Clerk to accept the terms of the Privacy Statement</w:t>
      </w:r>
    </w:p>
    <w:p w14:paraId="05F32AA7" w14:textId="4A65B435" w:rsidR="00F30E74" w:rsidRDefault="00F30E74" w:rsidP="00F30E74">
      <w:pPr>
        <w:jc w:val="center"/>
        <w:rPr>
          <w:b/>
          <w:sz w:val="40"/>
          <w:szCs w:val="40"/>
          <w:u w:val="single"/>
        </w:rPr>
      </w:pPr>
      <w:r>
        <w:rPr>
          <w:b/>
          <w:sz w:val="40"/>
          <w:szCs w:val="40"/>
          <w:u w:val="single"/>
        </w:rPr>
        <w:lastRenderedPageBreak/>
        <w:t>Memorial Installation, Maintenance &amp; Safety</w:t>
      </w:r>
    </w:p>
    <w:p w14:paraId="1BB80D71" w14:textId="5A345762" w:rsidR="00F30E74" w:rsidRPr="00147500" w:rsidRDefault="00F30E74" w:rsidP="00F30E74">
      <w:pPr>
        <w:rPr>
          <w:sz w:val="28"/>
          <w:szCs w:val="28"/>
        </w:rPr>
      </w:pPr>
      <w:r w:rsidRPr="00147500">
        <w:rPr>
          <w:sz w:val="28"/>
          <w:szCs w:val="28"/>
        </w:rPr>
        <w:t xml:space="preserve">As the owner of the Exclusive Right of Burial </w:t>
      </w:r>
      <w:r w:rsidRPr="0039793C">
        <w:rPr>
          <w:sz w:val="28"/>
          <w:szCs w:val="28"/>
        </w:rPr>
        <w:t>you or your</w:t>
      </w:r>
      <w:r w:rsidRPr="00147500">
        <w:rPr>
          <w:sz w:val="28"/>
          <w:szCs w:val="28"/>
        </w:rPr>
        <w:t xml:space="preserve"> next of kin are responsible for the maintenance and safety of the memorial on your grave, unless, after a period of </w:t>
      </w:r>
      <w:r w:rsidR="00287357">
        <w:rPr>
          <w:sz w:val="28"/>
          <w:szCs w:val="28"/>
        </w:rPr>
        <w:t>25</w:t>
      </w:r>
      <w:r w:rsidRPr="00147500">
        <w:rPr>
          <w:sz w:val="28"/>
          <w:szCs w:val="28"/>
        </w:rPr>
        <w:t xml:space="preserve"> years from the most </w:t>
      </w:r>
      <w:r>
        <w:rPr>
          <w:sz w:val="28"/>
          <w:szCs w:val="28"/>
        </w:rPr>
        <w:t>recent inter</w:t>
      </w:r>
      <w:r w:rsidRPr="00147500">
        <w:rPr>
          <w:sz w:val="28"/>
          <w:szCs w:val="28"/>
        </w:rPr>
        <w:t>ment, those exclusive rights are terminated.</w:t>
      </w:r>
    </w:p>
    <w:p w14:paraId="330C1BB7" w14:textId="77777777" w:rsidR="00F30E74" w:rsidRPr="00147500" w:rsidRDefault="00F30E74" w:rsidP="00F30E74">
      <w:pPr>
        <w:rPr>
          <w:sz w:val="28"/>
          <w:szCs w:val="28"/>
        </w:rPr>
      </w:pPr>
      <w:r w:rsidRPr="00147500">
        <w:rPr>
          <w:sz w:val="28"/>
          <w:szCs w:val="28"/>
        </w:rPr>
        <w:t xml:space="preserve">All memorials must be erected by “N.A.M.M” members in accordance with the current issue of the “Nation Association of Memorial Masons Recommended Code of Working Practice”.  If this code is followed the memorial should stay maintenance free and safe for a considerable </w:t>
      </w:r>
      <w:proofErr w:type="gramStart"/>
      <w:r w:rsidRPr="00147500">
        <w:rPr>
          <w:sz w:val="28"/>
          <w:szCs w:val="28"/>
        </w:rPr>
        <w:t>period of time</w:t>
      </w:r>
      <w:proofErr w:type="gramEnd"/>
      <w:r w:rsidRPr="00147500">
        <w:rPr>
          <w:sz w:val="28"/>
          <w:szCs w:val="28"/>
        </w:rPr>
        <w:t>.</w:t>
      </w:r>
    </w:p>
    <w:p w14:paraId="1C833CFB" w14:textId="106989A8" w:rsidR="00F30E74" w:rsidRDefault="00F30E74" w:rsidP="00F30E74">
      <w:pPr>
        <w:rPr>
          <w:sz w:val="28"/>
          <w:szCs w:val="28"/>
        </w:rPr>
      </w:pPr>
      <w:r w:rsidRPr="00147500">
        <w:rPr>
          <w:sz w:val="28"/>
          <w:szCs w:val="28"/>
        </w:rPr>
        <w:t xml:space="preserve">The </w:t>
      </w:r>
      <w:r w:rsidR="00D84C33">
        <w:rPr>
          <w:sz w:val="28"/>
          <w:szCs w:val="28"/>
        </w:rPr>
        <w:t>Town</w:t>
      </w:r>
      <w:r w:rsidRPr="00147500">
        <w:rPr>
          <w:sz w:val="28"/>
          <w:szCs w:val="28"/>
        </w:rPr>
        <w:t xml:space="preserve"> Council only allow a memorial to be placed at the head of the grave, memorials on the grave or kerbing around it are not allowed.  The maximum size </w:t>
      </w:r>
      <w:r w:rsidRPr="00287357">
        <w:rPr>
          <w:sz w:val="28"/>
          <w:szCs w:val="28"/>
        </w:rPr>
        <w:t xml:space="preserve">is </w:t>
      </w:r>
      <w:r w:rsidR="00287357" w:rsidRPr="00287357">
        <w:rPr>
          <w:sz w:val="28"/>
          <w:szCs w:val="28"/>
        </w:rPr>
        <w:t xml:space="preserve">920mm </w:t>
      </w:r>
      <w:r w:rsidRPr="00287357">
        <w:rPr>
          <w:sz w:val="28"/>
          <w:szCs w:val="28"/>
        </w:rPr>
        <w:t xml:space="preserve">x </w:t>
      </w:r>
      <w:r w:rsidR="00287357" w:rsidRPr="00287357">
        <w:rPr>
          <w:sz w:val="28"/>
          <w:szCs w:val="28"/>
        </w:rPr>
        <w:t>762mm</w:t>
      </w:r>
      <w:r w:rsidRPr="00287357">
        <w:rPr>
          <w:sz w:val="28"/>
          <w:szCs w:val="28"/>
        </w:rPr>
        <w:t xml:space="preserve"> wide (base </w:t>
      </w:r>
      <w:r w:rsidR="00287357" w:rsidRPr="00287357">
        <w:rPr>
          <w:sz w:val="28"/>
          <w:szCs w:val="28"/>
        </w:rPr>
        <w:t xml:space="preserve">360mm </w:t>
      </w:r>
      <w:r w:rsidRPr="00287357">
        <w:rPr>
          <w:sz w:val="28"/>
          <w:szCs w:val="28"/>
        </w:rPr>
        <w:t>front to back).</w:t>
      </w:r>
    </w:p>
    <w:p w14:paraId="01103523" w14:textId="77777777" w:rsidR="00F30E74" w:rsidRPr="00147500" w:rsidRDefault="00F30E74" w:rsidP="00F30E74">
      <w:pPr>
        <w:rPr>
          <w:sz w:val="28"/>
          <w:szCs w:val="28"/>
        </w:rPr>
      </w:pPr>
      <w:r w:rsidRPr="00147500">
        <w:rPr>
          <w:sz w:val="28"/>
          <w:szCs w:val="28"/>
        </w:rPr>
        <w:t xml:space="preserve">Memorials erected on an ashes plot must be of the horizontal tablet style of a size no bigger or </w:t>
      </w:r>
      <w:r w:rsidRPr="0040604D">
        <w:rPr>
          <w:sz w:val="28"/>
          <w:szCs w:val="28"/>
        </w:rPr>
        <w:t>higher than 24” x 24” x 12” high.</w:t>
      </w:r>
      <w:r w:rsidRPr="00147500">
        <w:rPr>
          <w:sz w:val="28"/>
          <w:szCs w:val="28"/>
        </w:rPr>
        <w:t xml:space="preserve">    </w:t>
      </w:r>
    </w:p>
    <w:p w14:paraId="1620E523" w14:textId="07032D9C" w:rsidR="00D84C33" w:rsidRDefault="00F30E74" w:rsidP="00F30E74">
      <w:pPr>
        <w:rPr>
          <w:sz w:val="28"/>
          <w:szCs w:val="28"/>
        </w:rPr>
      </w:pPr>
      <w:r w:rsidRPr="00147500">
        <w:rPr>
          <w:sz w:val="28"/>
          <w:szCs w:val="28"/>
        </w:rPr>
        <w:t>Please complete the monument application form for approval by the</w:t>
      </w:r>
      <w:r w:rsidR="00D84C33">
        <w:rPr>
          <w:sz w:val="28"/>
          <w:szCs w:val="28"/>
        </w:rPr>
        <w:t xml:space="preserve"> Town </w:t>
      </w:r>
      <w:r w:rsidRPr="00147500">
        <w:rPr>
          <w:sz w:val="28"/>
          <w:szCs w:val="28"/>
        </w:rPr>
        <w:t>Council</w:t>
      </w:r>
      <w:r w:rsidR="00D84C33">
        <w:rPr>
          <w:sz w:val="28"/>
          <w:szCs w:val="28"/>
        </w:rPr>
        <w:t xml:space="preserve"> Burial Manager</w:t>
      </w:r>
      <w:r w:rsidRPr="00147500">
        <w:rPr>
          <w:sz w:val="28"/>
          <w:szCs w:val="28"/>
        </w:rPr>
        <w:t xml:space="preserve"> before you wish to erect a monument. </w:t>
      </w:r>
    </w:p>
    <w:p w14:paraId="71293E70" w14:textId="667AF549" w:rsidR="00F30E74" w:rsidRPr="00D84C33" w:rsidRDefault="00F30E74" w:rsidP="00F30E74">
      <w:pPr>
        <w:rPr>
          <w:i/>
          <w:sz w:val="32"/>
          <w:szCs w:val="32"/>
        </w:rPr>
      </w:pPr>
      <w:r w:rsidRPr="00D84C33">
        <w:rPr>
          <w:i/>
          <w:sz w:val="32"/>
          <w:szCs w:val="32"/>
        </w:rPr>
        <w:t xml:space="preserve">It is essential that the grave plot number is engraved on the rear of all memorials. </w:t>
      </w:r>
    </w:p>
    <w:p w14:paraId="6E347A05" w14:textId="2675EA79" w:rsidR="00F30E74" w:rsidRDefault="00F30E74" w:rsidP="00F30E74">
      <w:pPr>
        <w:rPr>
          <w:sz w:val="28"/>
          <w:szCs w:val="28"/>
        </w:rPr>
      </w:pPr>
      <w:r w:rsidRPr="00147500">
        <w:rPr>
          <w:sz w:val="28"/>
          <w:szCs w:val="28"/>
        </w:rPr>
        <w:t>A receptacle for flowers may be built into the front base</w:t>
      </w:r>
      <w:r>
        <w:rPr>
          <w:sz w:val="28"/>
          <w:szCs w:val="28"/>
        </w:rPr>
        <w:t xml:space="preserve">. </w:t>
      </w:r>
      <w:r w:rsidRPr="00BA4601">
        <w:rPr>
          <w:sz w:val="28"/>
          <w:szCs w:val="28"/>
        </w:rPr>
        <w:t xml:space="preserve">The </w:t>
      </w:r>
      <w:r w:rsidR="00D84C33">
        <w:rPr>
          <w:sz w:val="28"/>
          <w:szCs w:val="28"/>
        </w:rPr>
        <w:t>Town</w:t>
      </w:r>
      <w:r w:rsidRPr="00BA4601">
        <w:rPr>
          <w:sz w:val="28"/>
          <w:szCs w:val="28"/>
        </w:rPr>
        <w:t xml:space="preserve"> Council do</w:t>
      </w:r>
      <w:r w:rsidR="00D84C33">
        <w:rPr>
          <w:sz w:val="28"/>
          <w:szCs w:val="28"/>
        </w:rPr>
        <w:t xml:space="preserve"> </w:t>
      </w:r>
      <w:r w:rsidRPr="00BA4601">
        <w:rPr>
          <w:sz w:val="28"/>
          <w:szCs w:val="28"/>
        </w:rPr>
        <w:t xml:space="preserve">not allow </w:t>
      </w:r>
      <w:r w:rsidR="002D5C84" w:rsidRPr="00BA4601">
        <w:rPr>
          <w:sz w:val="28"/>
          <w:szCs w:val="28"/>
        </w:rPr>
        <w:t>flowerpots</w:t>
      </w:r>
      <w:r w:rsidRPr="00BA4601">
        <w:rPr>
          <w:sz w:val="28"/>
          <w:szCs w:val="28"/>
        </w:rPr>
        <w:t xml:space="preserve"> or ornaments on the </w:t>
      </w:r>
      <w:r w:rsidR="00D07648" w:rsidRPr="00BA4601">
        <w:rPr>
          <w:sz w:val="28"/>
          <w:szCs w:val="28"/>
        </w:rPr>
        <w:t>grave,</w:t>
      </w:r>
      <w:r w:rsidRPr="00BA4601">
        <w:rPr>
          <w:sz w:val="28"/>
          <w:szCs w:val="28"/>
        </w:rPr>
        <w:t xml:space="preserve"> but we do allow one unbreakable</w:t>
      </w:r>
      <w:r w:rsidRPr="00BA4601">
        <w:rPr>
          <w:color w:val="00B050"/>
          <w:sz w:val="28"/>
          <w:szCs w:val="28"/>
        </w:rPr>
        <w:t xml:space="preserve"> </w:t>
      </w:r>
      <w:r w:rsidRPr="00BA4601">
        <w:rPr>
          <w:sz w:val="28"/>
          <w:szCs w:val="28"/>
        </w:rPr>
        <w:t>vase no bigger than 150mm high placed on or built into the headstone</w:t>
      </w:r>
      <w:r w:rsidRPr="00BA4601">
        <w:rPr>
          <w:color w:val="00B050"/>
          <w:sz w:val="28"/>
          <w:szCs w:val="28"/>
        </w:rPr>
        <w:t xml:space="preserve"> </w:t>
      </w:r>
      <w:r w:rsidRPr="00BA4601">
        <w:rPr>
          <w:sz w:val="28"/>
          <w:szCs w:val="28"/>
        </w:rPr>
        <w:t>to take cut flowers, please try to t</w:t>
      </w:r>
      <w:r w:rsidRPr="0039793C">
        <w:rPr>
          <w:sz w:val="28"/>
          <w:szCs w:val="28"/>
        </w:rPr>
        <w:t>ake out the flowers when they have wilted.</w:t>
      </w:r>
    </w:p>
    <w:p w14:paraId="56E1EACE" w14:textId="16C88997" w:rsidR="00F30E74" w:rsidRPr="00147500" w:rsidRDefault="00F30E74" w:rsidP="00F30E74">
      <w:pPr>
        <w:rPr>
          <w:sz w:val="28"/>
          <w:szCs w:val="28"/>
        </w:rPr>
      </w:pPr>
      <w:r w:rsidRPr="0039793C">
        <w:rPr>
          <w:sz w:val="28"/>
          <w:szCs w:val="28"/>
        </w:rPr>
        <w:t xml:space="preserve">The </w:t>
      </w:r>
      <w:r w:rsidR="002D5C84">
        <w:rPr>
          <w:sz w:val="28"/>
          <w:szCs w:val="28"/>
        </w:rPr>
        <w:t xml:space="preserve">Town </w:t>
      </w:r>
      <w:r w:rsidRPr="0039793C">
        <w:rPr>
          <w:sz w:val="28"/>
          <w:szCs w:val="28"/>
        </w:rPr>
        <w:t xml:space="preserve">Council reserves the right in all cases to review each grave </w:t>
      </w:r>
      <w:r w:rsidRPr="00BA4601">
        <w:rPr>
          <w:sz w:val="28"/>
          <w:szCs w:val="28"/>
        </w:rPr>
        <w:t>and headstone</w:t>
      </w:r>
      <w:r>
        <w:rPr>
          <w:sz w:val="28"/>
          <w:szCs w:val="28"/>
        </w:rPr>
        <w:t xml:space="preserve"> </w:t>
      </w:r>
      <w:r w:rsidRPr="0039793C">
        <w:rPr>
          <w:sz w:val="28"/>
          <w:szCs w:val="28"/>
        </w:rPr>
        <w:t>and if it is found to be inappropriate, the Council will remove items as necessary, you will be notified if this occurs.</w:t>
      </w:r>
    </w:p>
    <w:p w14:paraId="04E3B483" w14:textId="77777777" w:rsidR="002D5C84" w:rsidRDefault="00F30E74" w:rsidP="00F30E74">
      <w:pPr>
        <w:rPr>
          <w:sz w:val="28"/>
          <w:szCs w:val="28"/>
        </w:rPr>
      </w:pPr>
      <w:r w:rsidRPr="00147500">
        <w:rPr>
          <w:sz w:val="28"/>
          <w:szCs w:val="28"/>
        </w:rPr>
        <w:t xml:space="preserve">The </w:t>
      </w:r>
      <w:r w:rsidR="002D5C84">
        <w:rPr>
          <w:sz w:val="28"/>
          <w:szCs w:val="28"/>
        </w:rPr>
        <w:t>Town</w:t>
      </w:r>
      <w:r w:rsidRPr="00147500">
        <w:rPr>
          <w:sz w:val="28"/>
          <w:szCs w:val="28"/>
        </w:rPr>
        <w:t xml:space="preserve"> Council makes regular checks on the condition of the headstones and if a problem is detected such as being loose, excessive leaning or otherwise appears unsafe we will endeavour to contact the grave owner or next of kin to repair the problem. </w:t>
      </w:r>
    </w:p>
    <w:p w14:paraId="0FDFC07D" w14:textId="07EA1353" w:rsidR="00F30E74" w:rsidRPr="00147500" w:rsidRDefault="00F30E74" w:rsidP="00F30E74">
      <w:pPr>
        <w:rPr>
          <w:sz w:val="28"/>
          <w:szCs w:val="28"/>
        </w:rPr>
      </w:pPr>
      <w:r w:rsidRPr="00147500">
        <w:rPr>
          <w:sz w:val="28"/>
          <w:szCs w:val="28"/>
        </w:rPr>
        <w:t xml:space="preserve">If the owner cannot be </w:t>
      </w:r>
      <w:r w:rsidR="00D07648" w:rsidRPr="00147500">
        <w:rPr>
          <w:sz w:val="28"/>
          <w:szCs w:val="28"/>
        </w:rPr>
        <w:t>contacted,</w:t>
      </w:r>
      <w:r w:rsidRPr="00147500">
        <w:rPr>
          <w:sz w:val="28"/>
          <w:szCs w:val="28"/>
        </w:rPr>
        <w:t xml:space="preserve"> then for reasons of Health &amp; Safety we may lay the memorial flat on the grave or have it repaired at the Council’s discretion.  The Council reserves the right to repair, make good or remove any memorial </w:t>
      </w:r>
      <w:r w:rsidRPr="00147500">
        <w:rPr>
          <w:sz w:val="28"/>
          <w:szCs w:val="28"/>
        </w:rPr>
        <w:lastRenderedPageBreak/>
        <w:t xml:space="preserve">which is allowed to fall into disrepair, become unsightly or dangerous and charge the costs to the owner or the next of kin. </w:t>
      </w:r>
    </w:p>
    <w:p w14:paraId="0572E220" w14:textId="77777777" w:rsidR="00F30E74" w:rsidRPr="00147500" w:rsidRDefault="00F30E74" w:rsidP="00F30E74">
      <w:pPr>
        <w:rPr>
          <w:sz w:val="28"/>
          <w:szCs w:val="28"/>
        </w:rPr>
      </w:pPr>
      <w:r w:rsidRPr="00147500">
        <w:rPr>
          <w:sz w:val="28"/>
          <w:szCs w:val="28"/>
        </w:rPr>
        <w:t>All memorial installers must annually submit proof of £5 Million Public Liability Insurance to the Parish Council.</w:t>
      </w:r>
    </w:p>
    <w:p w14:paraId="2359A2B2" w14:textId="77777777" w:rsidR="00F30E74" w:rsidRPr="00147500" w:rsidRDefault="00F30E74" w:rsidP="00F30E74">
      <w:pPr>
        <w:rPr>
          <w:sz w:val="28"/>
          <w:szCs w:val="28"/>
        </w:rPr>
      </w:pPr>
    </w:p>
    <w:p w14:paraId="151FA311" w14:textId="2E684AE7" w:rsidR="00F30E74" w:rsidRDefault="00F30E74" w:rsidP="002D5C84">
      <w:pPr>
        <w:jc w:val="center"/>
        <w:rPr>
          <w:b/>
          <w:sz w:val="40"/>
          <w:szCs w:val="40"/>
          <w:u w:val="single"/>
        </w:rPr>
      </w:pPr>
      <w:r w:rsidRPr="00147500">
        <w:rPr>
          <w:b/>
          <w:u w:val="single"/>
        </w:rPr>
        <w:br w:type="page"/>
      </w:r>
      <w:r>
        <w:rPr>
          <w:b/>
          <w:sz w:val="40"/>
          <w:szCs w:val="40"/>
          <w:u w:val="single"/>
        </w:rPr>
        <w:lastRenderedPageBreak/>
        <w:t>Grave Digging, Maintenance &amp; Disturbance</w:t>
      </w:r>
    </w:p>
    <w:p w14:paraId="79BF7227" w14:textId="77777777" w:rsidR="00F30E74" w:rsidRPr="00147500" w:rsidRDefault="00F30E74" w:rsidP="00F30E74">
      <w:pPr>
        <w:rPr>
          <w:sz w:val="28"/>
          <w:szCs w:val="28"/>
        </w:rPr>
      </w:pPr>
      <w:r w:rsidRPr="00147500">
        <w:rPr>
          <w:sz w:val="28"/>
          <w:szCs w:val="28"/>
        </w:rPr>
        <w:t>The excavation of a grave, 5ft (1.5m) for a single or</w:t>
      </w:r>
      <w:r w:rsidRPr="00147500">
        <w:rPr>
          <w:color w:val="FF0000"/>
          <w:sz w:val="28"/>
          <w:szCs w:val="28"/>
        </w:rPr>
        <w:t xml:space="preserve"> </w:t>
      </w:r>
      <w:r w:rsidRPr="00147500">
        <w:rPr>
          <w:sz w:val="28"/>
          <w:szCs w:val="28"/>
        </w:rPr>
        <w:t>6.6 ft (2m) for a double, obviously produces a lot of earth. Usually,</w:t>
      </w:r>
      <w:r w:rsidRPr="00147500">
        <w:rPr>
          <w:color w:val="00B050"/>
          <w:sz w:val="28"/>
          <w:szCs w:val="28"/>
        </w:rPr>
        <w:t xml:space="preserve"> </w:t>
      </w:r>
      <w:r w:rsidRPr="00147500">
        <w:rPr>
          <w:sz w:val="28"/>
          <w:szCs w:val="28"/>
        </w:rPr>
        <w:t xml:space="preserve">the digging is done using mechanical diggers rather than manually.  Diggers </w:t>
      </w:r>
      <w:proofErr w:type="gramStart"/>
      <w:r w:rsidRPr="00147500">
        <w:rPr>
          <w:sz w:val="28"/>
          <w:szCs w:val="28"/>
        </w:rPr>
        <w:t>have to</w:t>
      </w:r>
      <w:proofErr w:type="gramEnd"/>
      <w:r w:rsidRPr="00147500">
        <w:rPr>
          <w:sz w:val="28"/>
          <w:szCs w:val="28"/>
        </w:rPr>
        <w:t xml:space="preserve"> be brought into the cemetery and included below are some terms and conditions relating to the people responsible for the grave digging.</w:t>
      </w:r>
    </w:p>
    <w:p w14:paraId="38DA2FB5" w14:textId="54175E72" w:rsidR="00F30E74" w:rsidRPr="00147500" w:rsidRDefault="00F30E74" w:rsidP="00F30E74">
      <w:pPr>
        <w:rPr>
          <w:sz w:val="28"/>
          <w:szCs w:val="28"/>
        </w:rPr>
      </w:pPr>
      <w:r w:rsidRPr="00147500">
        <w:rPr>
          <w:sz w:val="28"/>
          <w:szCs w:val="28"/>
        </w:rPr>
        <w:t xml:space="preserve">When a grave is </w:t>
      </w:r>
      <w:proofErr w:type="gramStart"/>
      <w:r w:rsidRPr="00147500">
        <w:rPr>
          <w:sz w:val="28"/>
          <w:szCs w:val="28"/>
        </w:rPr>
        <w:t>dug</w:t>
      </w:r>
      <w:proofErr w:type="gramEnd"/>
      <w:r w:rsidRPr="00147500">
        <w:rPr>
          <w:sz w:val="28"/>
          <w:szCs w:val="28"/>
        </w:rPr>
        <w:t xml:space="preserve"> the grave diggers may have to put boards, a soil box or earth on the grave beside it.  If this is your grave this may prevent you from visiting the grave for a short period of time. Please be prepared for this and rest assured that we only do this as a last resort.  After the </w:t>
      </w:r>
      <w:r w:rsidR="002D5C84" w:rsidRPr="00147500">
        <w:rPr>
          <w:sz w:val="28"/>
          <w:szCs w:val="28"/>
        </w:rPr>
        <w:t>funeral,</w:t>
      </w:r>
      <w:r w:rsidRPr="00147500">
        <w:rPr>
          <w:sz w:val="28"/>
          <w:szCs w:val="28"/>
        </w:rPr>
        <w:t xml:space="preserve"> the grave is cleaned and left as neat and tidy as possible but some disturbance to the surface may be inevitable and we hope you will bear with us if this situation arises. </w:t>
      </w:r>
    </w:p>
    <w:p w14:paraId="2D9BB7AE" w14:textId="77777777" w:rsidR="00F30E74" w:rsidRPr="00147500" w:rsidRDefault="00F30E74" w:rsidP="00F30E74">
      <w:pPr>
        <w:rPr>
          <w:sz w:val="28"/>
          <w:szCs w:val="28"/>
        </w:rPr>
      </w:pPr>
      <w:r w:rsidRPr="00147500">
        <w:rPr>
          <w:sz w:val="28"/>
          <w:szCs w:val="28"/>
        </w:rPr>
        <w:t xml:space="preserve">The grave diggers are instructed to back fill the grave and compact the soil as tightly as possible.  </w:t>
      </w:r>
      <w:r>
        <w:rPr>
          <w:sz w:val="28"/>
          <w:szCs w:val="28"/>
        </w:rPr>
        <w:t>The grave will be left no more than 10cm proud of the surrounding ground to allow for soil shrinkage.</w:t>
      </w:r>
    </w:p>
    <w:p w14:paraId="0D14F407" w14:textId="77777777" w:rsidR="00F30E74" w:rsidRDefault="00F30E74" w:rsidP="00F30E74">
      <w:pPr>
        <w:rPr>
          <w:sz w:val="28"/>
          <w:szCs w:val="28"/>
        </w:rPr>
      </w:pPr>
      <w:r w:rsidRPr="00147500">
        <w:rPr>
          <w:sz w:val="28"/>
          <w:szCs w:val="28"/>
        </w:rPr>
        <w:t xml:space="preserve">The Council also reserves the right to re-visit the grave </w:t>
      </w:r>
      <w:proofErr w:type="gramStart"/>
      <w:r w:rsidRPr="00147500">
        <w:rPr>
          <w:sz w:val="28"/>
          <w:szCs w:val="28"/>
        </w:rPr>
        <w:t>at a later date</w:t>
      </w:r>
      <w:proofErr w:type="gramEnd"/>
      <w:r w:rsidRPr="00147500">
        <w:rPr>
          <w:sz w:val="28"/>
          <w:szCs w:val="28"/>
        </w:rPr>
        <w:t xml:space="preserve"> to level the ground as necessary.  </w:t>
      </w:r>
    </w:p>
    <w:p w14:paraId="4503EFE4" w14:textId="577DCFC5" w:rsidR="00F30E74" w:rsidRPr="004D43D2" w:rsidRDefault="00F30E74" w:rsidP="00F30E74">
      <w:pPr>
        <w:rPr>
          <w:b/>
          <w:strike/>
          <w:sz w:val="28"/>
          <w:szCs w:val="28"/>
        </w:rPr>
      </w:pPr>
      <w:r w:rsidRPr="004D43D2">
        <w:rPr>
          <w:b/>
          <w:sz w:val="28"/>
          <w:szCs w:val="28"/>
        </w:rPr>
        <w:t xml:space="preserve">The reason for the levelling of graves is so that the grass </w:t>
      </w:r>
      <w:r w:rsidR="00F631BA" w:rsidRPr="004D43D2">
        <w:rPr>
          <w:b/>
          <w:sz w:val="28"/>
          <w:szCs w:val="28"/>
        </w:rPr>
        <w:t>cutting,</w:t>
      </w:r>
      <w:r w:rsidRPr="004D43D2">
        <w:rPr>
          <w:b/>
          <w:sz w:val="28"/>
          <w:szCs w:val="28"/>
        </w:rPr>
        <w:t xml:space="preserve"> and cemetery upkeep can be carried out in the most efficient and </w:t>
      </w:r>
      <w:proofErr w:type="gramStart"/>
      <w:r w:rsidRPr="004D43D2">
        <w:rPr>
          <w:b/>
          <w:sz w:val="28"/>
          <w:szCs w:val="28"/>
        </w:rPr>
        <w:t>cost effective</w:t>
      </w:r>
      <w:proofErr w:type="gramEnd"/>
      <w:r w:rsidRPr="004D43D2">
        <w:rPr>
          <w:b/>
          <w:sz w:val="28"/>
          <w:szCs w:val="28"/>
        </w:rPr>
        <w:t xml:space="preserve"> manner. For the same reason we </w:t>
      </w:r>
      <w:r w:rsidR="002D5C84" w:rsidRPr="004D43D2">
        <w:rPr>
          <w:b/>
          <w:sz w:val="28"/>
          <w:szCs w:val="28"/>
        </w:rPr>
        <w:t>cannot</w:t>
      </w:r>
      <w:r w:rsidRPr="004D43D2">
        <w:rPr>
          <w:b/>
          <w:sz w:val="28"/>
          <w:szCs w:val="28"/>
        </w:rPr>
        <w:t xml:space="preserve"> allow the planting of shrubs or the placing of ornaments on the graves. </w:t>
      </w:r>
    </w:p>
    <w:p w14:paraId="4316D99E" w14:textId="77777777" w:rsidR="00F30E74" w:rsidRDefault="00F30E74" w:rsidP="00F30E74">
      <w:pPr>
        <w:rPr>
          <w:sz w:val="32"/>
          <w:szCs w:val="32"/>
        </w:rPr>
      </w:pPr>
    </w:p>
    <w:p w14:paraId="5EA7496E" w14:textId="77777777" w:rsidR="00F30E74" w:rsidRDefault="00F30E74" w:rsidP="00F30E74">
      <w:pPr>
        <w:rPr>
          <w:sz w:val="32"/>
          <w:szCs w:val="32"/>
        </w:rPr>
      </w:pPr>
    </w:p>
    <w:p w14:paraId="52B8E24B" w14:textId="77777777" w:rsidR="00F30E74" w:rsidRDefault="00F30E74" w:rsidP="00F30E74">
      <w:pPr>
        <w:rPr>
          <w:sz w:val="32"/>
          <w:szCs w:val="32"/>
        </w:rPr>
      </w:pPr>
    </w:p>
    <w:p w14:paraId="19CE2F37" w14:textId="77777777" w:rsidR="00F30E74" w:rsidRDefault="00F30E74" w:rsidP="00F30E74">
      <w:pPr>
        <w:rPr>
          <w:sz w:val="32"/>
          <w:szCs w:val="32"/>
        </w:rPr>
      </w:pPr>
    </w:p>
    <w:p w14:paraId="15F60DE6" w14:textId="77777777" w:rsidR="00F30E74" w:rsidRDefault="00F30E74" w:rsidP="00F30E74">
      <w:pPr>
        <w:rPr>
          <w:sz w:val="32"/>
          <w:szCs w:val="32"/>
        </w:rPr>
      </w:pPr>
    </w:p>
    <w:p w14:paraId="1B7FFDE2" w14:textId="77777777" w:rsidR="00F30E74" w:rsidRDefault="00F30E74" w:rsidP="00F30E74">
      <w:pPr>
        <w:rPr>
          <w:sz w:val="32"/>
          <w:szCs w:val="32"/>
        </w:rPr>
      </w:pPr>
    </w:p>
    <w:p w14:paraId="183B8BF7" w14:textId="77777777" w:rsidR="00F30E74" w:rsidRDefault="00F30E74" w:rsidP="00F30E74">
      <w:pPr>
        <w:rPr>
          <w:sz w:val="32"/>
          <w:szCs w:val="32"/>
        </w:rPr>
      </w:pPr>
    </w:p>
    <w:p w14:paraId="3F75336F" w14:textId="77777777" w:rsidR="00F30E74" w:rsidRDefault="00F30E74" w:rsidP="00F30E74">
      <w:pPr>
        <w:rPr>
          <w:sz w:val="32"/>
          <w:szCs w:val="32"/>
        </w:rPr>
      </w:pPr>
    </w:p>
    <w:p w14:paraId="55781B22" w14:textId="77777777" w:rsidR="00F30E74" w:rsidRPr="00F631BA" w:rsidRDefault="00F30E74" w:rsidP="00F30E74">
      <w:pPr>
        <w:jc w:val="center"/>
        <w:rPr>
          <w:sz w:val="40"/>
          <w:szCs w:val="40"/>
        </w:rPr>
      </w:pPr>
      <w:r w:rsidRPr="00F631BA">
        <w:rPr>
          <w:sz w:val="40"/>
          <w:szCs w:val="40"/>
        </w:rPr>
        <w:lastRenderedPageBreak/>
        <w:t>ADDITIONAL TERMS &amp; CONDITIONS FOR UNDERTAKERS, GRAVE DIGGERS &amp; MONUMENTAL MASONS</w:t>
      </w:r>
    </w:p>
    <w:p w14:paraId="06EC6489" w14:textId="76211EB7" w:rsidR="00F30E74" w:rsidRPr="00F631BA" w:rsidRDefault="00F30E74" w:rsidP="00FD331F">
      <w:pPr>
        <w:numPr>
          <w:ilvl w:val="0"/>
          <w:numId w:val="1"/>
        </w:numPr>
        <w:spacing w:after="0" w:line="240" w:lineRule="auto"/>
        <w:rPr>
          <w:sz w:val="28"/>
          <w:szCs w:val="28"/>
        </w:rPr>
      </w:pPr>
      <w:r w:rsidRPr="00F631BA">
        <w:rPr>
          <w:sz w:val="28"/>
          <w:szCs w:val="28"/>
        </w:rPr>
        <w:t>All contractors are to give notice to the</w:t>
      </w:r>
      <w:r w:rsidR="002D5C84" w:rsidRPr="00F631BA">
        <w:rPr>
          <w:sz w:val="28"/>
          <w:szCs w:val="28"/>
        </w:rPr>
        <w:t xml:space="preserve"> Town </w:t>
      </w:r>
      <w:r w:rsidRPr="00F631BA">
        <w:rPr>
          <w:sz w:val="28"/>
          <w:szCs w:val="28"/>
        </w:rPr>
        <w:t>Clerk of their intended works in the Cemetery, with anticipated date and time prior to their arrival on site.</w:t>
      </w:r>
    </w:p>
    <w:p w14:paraId="35D99DC8" w14:textId="2EB416CC" w:rsidR="00F30E74" w:rsidRPr="00F631BA" w:rsidRDefault="00F30E74" w:rsidP="00FD331F">
      <w:pPr>
        <w:numPr>
          <w:ilvl w:val="0"/>
          <w:numId w:val="1"/>
        </w:numPr>
        <w:spacing w:after="0" w:line="240" w:lineRule="auto"/>
        <w:rPr>
          <w:sz w:val="28"/>
          <w:szCs w:val="28"/>
        </w:rPr>
      </w:pPr>
      <w:r w:rsidRPr="00F631BA">
        <w:rPr>
          <w:sz w:val="28"/>
          <w:szCs w:val="28"/>
        </w:rPr>
        <w:t>The contractors working in the Cemetery are to be covered by £5 Million</w:t>
      </w:r>
      <w:r w:rsidRPr="00F631BA">
        <w:rPr>
          <w:color w:val="FF0000"/>
          <w:sz w:val="28"/>
          <w:szCs w:val="28"/>
        </w:rPr>
        <w:t xml:space="preserve"> </w:t>
      </w:r>
      <w:r w:rsidRPr="00F631BA">
        <w:rPr>
          <w:sz w:val="28"/>
          <w:szCs w:val="28"/>
        </w:rPr>
        <w:t xml:space="preserve">Public Liability Insurance, evidence of which must be submitted to the </w:t>
      </w:r>
      <w:r w:rsidR="002D5C84" w:rsidRPr="00F631BA">
        <w:rPr>
          <w:sz w:val="28"/>
          <w:szCs w:val="28"/>
        </w:rPr>
        <w:t>Town</w:t>
      </w:r>
      <w:r w:rsidRPr="00F631BA">
        <w:rPr>
          <w:sz w:val="28"/>
          <w:szCs w:val="28"/>
        </w:rPr>
        <w:t xml:space="preserve"> Council on an annual basis.</w:t>
      </w:r>
    </w:p>
    <w:p w14:paraId="68C4C720" w14:textId="05D3A458" w:rsidR="00F30E74" w:rsidRPr="00F631BA" w:rsidRDefault="00F30E74" w:rsidP="00FD331F">
      <w:pPr>
        <w:numPr>
          <w:ilvl w:val="0"/>
          <w:numId w:val="1"/>
        </w:numPr>
        <w:spacing w:after="0" w:line="240" w:lineRule="auto"/>
        <w:rPr>
          <w:sz w:val="28"/>
          <w:szCs w:val="28"/>
        </w:rPr>
      </w:pPr>
      <w:r w:rsidRPr="00F631BA">
        <w:rPr>
          <w:sz w:val="28"/>
          <w:szCs w:val="28"/>
        </w:rPr>
        <w:t>Any damage caused by vehicle or machinery to the grassed area must be repaired by the undertaker</w:t>
      </w:r>
      <w:r w:rsidR="00E102AE" w:rsidRPr="00F631BA">
        <w:rPr>
          <w:sz w:val="28"/>
          <w:szCs w:val="28"/>
        </w:rPr>
        <w:t>/grave digger/monumental mason</w:t>
      </w:r>
      <w:r w:rsidRPr="00F631BA">
        <w:rPr>
          <w:sz w:val="28"/>
          <w:szCs w:val="28"/>
        </w:rPr>
        <w:t xml:space="preserve"> before leaving the cemetery.</w:t>
      </w:r>
    </w:p>
    <w:p w14:paraId="6018073E" w14:textId="600C6201" w:rsidR="00F30E74" w:rsidRPr="00F631BA" w:rsidRDefault="00F30E74" w:rsidP="00FD331F">
      <w:pPr>
        <w:numPr>
          <w:ilvl w:val="0"/>
          <w:numId w:val="1"/>
        </w:numPr>
        <w:spacing w:after="0" w:line="240" w:lineRule="auto"/>
        <w:rPr>
          <w:sz w:val="28"/>
          <w:szCs w:val="28"/>
        </w:rPr>
      </w:pPr>
      <w:r w:rsidRPr="00F631BA">
        <w:rPr>
          <w:sz w:val="28"/>
          <w:szCs w:val="28"/>
        </w:rPr>
        <w:t xml:space="preserve">The minimum depth of graves dug at </w:t>
      </w:r>
      <w:r w:rsidR="006223E8" w:rsidRPr="00F631BA">
        <w:rPr>
          <w:sz w:val="28"/>
          <w:szCs w:val="28"/>
        </w:rPr>
        <w:t>North Tawton</w:t>
      </w:r>
      <w:r w:rsidRPr="00F631BA">
        <w:rPr>
          <w:sz w:val="28"/>
          <w:szCs w:val="28"/>
        </w:rPr>
        <w:t xml:space="preserve"> Cemetery are 1.5m for a single depth grave and 2m for a double depth grave. There are no triple depth graves. </w:t>
      </w:r>
    </w:p>
    <w:p w14:paraId="14DAAF97" w14:textId="27C09244" w:rsidR="00F30E74" w:rsidRPr="00F631BA" w:rsidRDefault="00F30E74" w:rsidP="00FD331F">
      <w:pPr>
        <w:numPr>
          <w:ilvl w:val="0"/>
          <w:numId w:val="1"/>
        </w:numPr>
        <w:spacing w:after="0" w:line="240" w:lineRule="auto"/>
        <w:rPr>
          <w:sz w:val="28"/>
          <w:szCs w:val="28"/>
        </w:rPr>
      </w:pPr>
      <w:r w:rsidRPr="00F631BA">
        <w:rPr>
          <w:sz w:val="28"/>
          <w:szCs w:val="28"/>
        </w:rPr>
        <w:t xml:space="preserve">All open graves are to be left securely covered when </w:t>
      </w:r>
      <w:r w:rsidR="00F631BA" w:rsidRPr="00F631BA">
        <w:rPr>
          <w:sz w:val="28"/>
          <w:szCs w:val="28"/>
        </w:rPr>
        <w:t>unattended.</w:t>
      </w:r>
    </w:p>
    <w:p w14:paraId="248EF412" w14:textId="51D3D314" w:rsidR="00F30E74" w:rsidRPr="00F631BA" w:rsidRDefault="00F30E74" w:rsidP="00FD331F">
      <w:pPr>
        <w:numPr>
          <w:ilvl w:val="0"/>
          <w:numId w:val="1"/>
        </w:numPr>
        <w:spacing w:after="0" w:line="240" w:lineRule="auto"/>
        <w:rPr>
          <w:sz w:val="28"/>
          <w:szCs w:val="28"/>
        </w:rPr>
      </w:pPr>
      <w:r w:rsidRPr="00F631BA">
        <w:rPr>
          <w:sz w:val="28"/>
          <w:szCs w:val="28"/>
        </w:rPr>
        <w:t xml:space="preserve">Graves must be </w:t>
      </w:r>
      <w:r w:rsidR="00F631BA" w:rsidRPr="00F631BA">
        <w:rPr>
          <w:sz w:val="28"/>
          <w:szCs w:val="28"/>
        </w:rPr>
        <w:t>backfilled</w:t>
      </w:r>
      <w:r w:rsidRPr="00F631BA">
        <w:rPr>
          <w:sz w:val="28"/>
          <w:szCs w:val="28"/>
        </w:rPr>
        <w:t xml:space="preserve"> and thoroughly compacted in layers of no more than 15cm.  The grave will be left no more than 10cm proud of the surrounding ground to allow for the soil </w:t>
      </w:r>
      <w:r w:rsidR="00F631BA" w:rsidRPr="00F631BA">
        <w:rPr>
          <w:sz w:val="28"/>
          <w:szCs w:val="28"/>
        </w:rPr>
        <w:t>shrinking.</w:t>
      </w:r>
    </w:p>
    <w:p w14:paraId="1B362391" w14:textId="3CA294D7" w:rsidR="00F30E74" w:rsidRPr="00F631BA" w:rsidRDefault="00F30E74" w:rsidP="00FD331F">
      <w:pPr>
        <w:numPr>
          <w:ilvl w:val="0"/>
          <w:numId w:val="1"/>
        </w:numPr>
        <w:spacing w:after="0" w:line="240" w:lineRule="auto"/>
        <w:rPr>
          <w:sz w:val="28"/>
          <w:szCs w:val="28"/>
        </w:rPr>
      </w:pPr>
      <w:r w:rsidRPr="00F631BA">
        <w:rPr>
          <w:sz w:val="28"/>
          <w:szCs w:val="28"/>
        </w:rPr>
        <w:t xml:space="preserve">The </w:t>
      </w:r>
      <w:r w:rsidR="00F631BA" w:rsidRPr="00F631BA">
        <w:rPr>
          <w:sz w:val="28"/>
          <w:szCs w:val="28"/>
        </w:rPr>
        <w:t>topsoil</w:t>
      </w:r>
      <w:r w:rsidRPr="00F631BA">
        <w:rPr>
          <w:sz w:val="28"/>
          <w:szCs w:val="28"/>
        </w:rPr>
        <w:t xml:space="preserve"> must not be used for </w:t>
      </w:r>
      <w:r w:rsidR="00F631BA" w:rsidRPr="00F631BA">
        <w:rPr>
          <w:sz w:val="28"/>
          <w:szCs w:val="28"/>
        </w:rPr>
        <w:t>backfilling</w:t>
      </w:r>
      <w:r w:rsidRPr="00F631BA">
        <w:rPr>
          <w:sz w:val="28"/>
          <w:szCs w:val="28"/>
        </w:rPr>
        <w:t xml:space="preserve"> the lower part of the grave but kept for replacing at the top. Should there be any surplus then either the sub soil or the </w:t>
      </w:r>
      <w:r w:rsidR="00F631BA" w:rsidRPr="00F631BA">
        <w:rPr>
          <w:sz w:val="28"/>
          <w:szCs w:val="28"/>
        </w:rPr>
        <w:t>topsoil</w:t>
      </w:r>
      <w:r w:rsidRPr="00F631BA">
        <w:rPr>
          <w:sz w:val="28"/>
          <w:szCs w:val="28"/>
        </w:rPr>
        <w:t xml:space="preserve"> </w:t>
      </w:r>
      <w:r w:rsidR="005B2816">
        <w:rPr>
          <w:sz w:val="28"/>
          <w:szCs w:val="28"/>
        </w:rPr>
        <w:t xml:space="preserve">to be spread in the cemetery extension area, </w:t>
      </w:r>
      <w:proofErr w:type="gramStart"/>
      <w:r w:rsidR="005B2816">
        <w:rPr>
          <w:sz w:val="28"/>
          <w:szCs w:val="28"/>
        </w:rPr>
        <w:t>Not</w:t>
      </w:r>
      <w:proofErr w:type="gramEnd"/>
      <w:r w:rsidR="005B2816">
        <w:rPr>
          <w:sz w:val="28"/>
          <w:szCs w:val="28"/>
        </w:rPr>
        <w:t xml:space="preserve"> against the bank.</w:t>
      </w:r>
    </w:p>
    <w:p w14:paraId="06FF4107" w14:textId="131CFB0F" w:rsidR="00F30E74" w:rsidRPr="00F631BA" w:rsidRDefault="00F30E74" w:rsidP="00FD331F">
      <w:pPr>
        <w:numPr>
          <w:ilvl w:val="0"/>
          <w:numId w:val="1"/>
        </w:numPr>
        <w:spacing w:after="0" w:line="240" w:lineRule="auto"/>
        <w:rPr>
          <w:sz w:val="28"/>
          <w:szCs w:val="28"/>
        </w:rPr>
      </w:pPr>
      <w:r w:rsidRPr="00F631BA">
        <w:rPr>
          <w:sz w:val="28"/>
          <w:szCs w:val="28"/>
        </w:rPr>
        <w:t>The grave area is to be left clean and tidy. Should there be any damage or disturbance to a grave it must be reported to the</w:t>
      </w:r>
      <w:r w:rsidR="009255EA" w:rsidRPr="00F631BA">
        <w:rPr>
          <w:sz w:val="28"/>
          <w:szCs w:val="28"/>
        </w:rPr>
        <w:t xml:space="preserve"> Town</w:t>
      </w:r>
      <w:r w:rsidRPr="00F631BA">
        <w:rPr>
          <w:sz w:val="28"/>
          <w:szCs w:val="28"/>
        </w:rPr>
        <w:t xml:space="preserve"> Council and repaired immediately.</w:t>
      </w:r>
    </w:p>
    <w:p w14:paraId="096E6ABC" w14:textId="77777777" w:rsidR="00F30E74" w:rsidRPr="00F631BA" w:rsidRDefault="00F30E74" w:rsidP="00FD331F">
      <w:pPr>
        <w:numPr>
          <w:ilvl w:val="0"/>
          <w:numId w:val="1"/>
        </w:numPr>
        <w:spacing w:after="0" w:line="240" w:lineRule="auto"/>
        <w:rPr>
          <w:sz w:val="28"/>
          <w:szCs w:val="28"/>
        </w:rPr>
      </w:pPr>
      <w:r w:rsidRPr="00F631BA">
        <w:rPr>
          <w:sz w:val="28"/>
          <w:szCs w:val="28"/>
        </w:rPr>
        <w:t>If access to a grave plot is not appropriate with a mechanical digger, the grave must be dug by hand with the minimum of disturbance to the surrounding graves.</w:t>
      </w:r>
    </w:p>
    <w:p w14:paraId="6C0162D2" w14:textId="77777777" w:rsidR="00F30E74" w:rsidRPr="00F631BA" w:rsidRDefault="00F30E74" w:rsidP="00FD331F">
      <w:pPr>
        <w:numPr>
          <w:ilvl w:val="0"/>
          <w:numId w:val="1"/>
        </w:numPr>
        <w:spacing w:after="0" w:line="240" w:lineRule="auto"/>
        <w:rPr>
          <w:sz w:val="28"/>
          <w:szCs w:val="28"/>
        </w:rPr>
      </w:pPr>
      <w:r w:rsidRPr="00F631BA">
        <w:rPr>
          <w:sz w:val="28"/>
          <w:szCs w:val="28"/>
        </w:rPr>
        <w:t>Memorial headstones on a burial grave or ashes plot must be erected to the current NAMM recommended code of working practice and approved by the Parish Council prior to erection. The plot number is to be engraved on the rear of all memorials.</w:t>
      </w:r>
    </w:p>
    <w:p w14:paraId="0C38F8CB" w14:textId="2DD04E11" w:rsidR="00F30E74" w:rsidRPr="00F631BA" w:rsidRDefault="00320DE6" w:rsidP="00FD331F">
      <w:pPr>
        <w:numPr>
          <w:ilvl w:val="0"/>
          <w:numId w:val="1"/>
        </w:numPr>
        <w:spacing w:after="0" w:line="240" w:lineRule="auto"/>
        <w:rPr>
          <w:sz w:val="28"/>
          <w:szCs w:val="28"/>
        </w:rPr>
      </w:pPr>
      <w:r w:rsidRPr="00F631BA">
        <w:rPr>
          <w:sz w:val="28"/>
          <w:szCs w:val="28"/>
        </w:rPr>
        <w:t xml:space="preserve">North Tawton Town </w:t>
      </w:r>
      <w:r w:rsidR="00F30E74" w:rsidRPr="00F631BA">
        <w:rPr>
          <w:sz w:val="28"/>
          <w:szCs w:val="28"/>
        </w:rPr>
        <w:t xml:space="preserve">Council hold the undertaker responsible for the rectification to the burial plot of any shrinkage and levelling of the soil using </w:t>
      </w:r>
      <w:r w:rsidR="00F631BA" w:rsidRPr="00F631BA">
        <w:rPr>
          <w:sz w:val="28"/>
          <w:szCs w:val="28"/>
        </w:rPr>
        <w:t>topsoil</w:t>
      </w:r>
      <w:r w:rsidR="00F30E74" w:rsidRPr="00F631BA">
        <w:rPr>
          <w:sz w:val="28"/>
          <w:szCs w:val="28"/>
        </w:rPr>
        <w:t xml:space="preserve"> to the surrounding ground level and require the Undertaker to carry out</w:t>
      </w:r>
      <w:r w:rsidR="00F30E74" w:rsidRPr="00F631BA">
        <w:rPr>
          <w:color w:val="00B050"/>
          <w:sz w:val="28"/>
          <w:szCs w:val="28"/>
        </w:rPr>
        <w:t xml:space="preserve"> </w:t>
      </w:r>
      <w:r w:rsidR="00F30E74" w:rsidRPr="00F631BA">
        <w:rPr>
          <w:sz w:val="28"/>
          <w:szCs w:val="28"/>
        </w:rPr>
        <w:t>an onsite inspection at the</w:t>
      </w:r>
      <w:r w:rsidR="00F30E74" w:rsidRPr="00F631BA">
        <w:rPr>
          <w:color w:val="00B050"/>
          <w:sz w:val="28"/>
          <w:szCs w:val="28"/>
        </w:rPr>
        <w:t xml:space="preserve"> </w:t>
      </w:r>
      <w:r w:rsidR="00F631BA" w:rsidRPr="00F631BA">
        <w:rPr>
          <w:sz w:val="28"/>
          <w:szCs w:val="28"/>
        </w:rPr>
        <w:t>12-month</w:t>
      </w:r>
      <w:r w:rsidR="00F30E74" w:rsidRPr="00F631BA">
        <w:rPr>
          <w:sz w:val="28"/>
          <w:szCs w:val="28"/>
        </w:rPr>
        <w:t xml:space="preserve"> period to do any final levelling of the grave at their own expense. The </w:t>
      </w:r>
      <w:r w:rsidRPr="00F631BA">
        <w:rPr>
          <w:sz w:val="28"/>
          <w:szCs w:val="28"/>
        </w:rPr>
        <w:t xml:space="preserve">Town </w:t>
      </w:r>
      <w:r w:rsidR="00F30E74" w:rsidRPr="00F631BA">
        <w:rPr>
          <w:sz w:val="28"/>
          <w:szCs w:val="28"/>
        </w:rPr>
        <w:t xml:space="preserve">Council will inspect the grave after the </w:t>
      </w:r>
      <w:r w:rsidR="00F631BA" w:rsidRPr="00F631BA">
        <w:rPr>
          <w:sz w:val="28"/>
          <w:szCs w:val="28"/>
        </w:rPr>
        <w:t>12-month</w:t>
      </w:r>
      <w:r w:rsidR="00F30E74" w:rsidRPr="00F631BA">
        <w:rPr>
          <w:sz w:val="28"/>
          <w:szCs w:val="28"/>
        </w:rPr>
        <w:t xml:space="preserve"> period to ensure that any work has taken place.</w:t>
      </w:r>
    </w:p>
    <w:p w14:paraId="00AD49CF" w14:textId="30F52BD7" w:rsidR="00F30E74" w:rsidRPr="00F631BA" w:rsidRDefault="00555C60" w:rsidP="00FD331F">
      <w:pPr>
        <w:numPr>
          <w:ilvl w:val="0"/>
          <w:numId w:val="1"/>
        </w:numPr>
        <w:spacing w:after="0" w:line="240" w:lineRule="auto"/>
        <w:rPr>
          <w:sz w:val="28"/>
          <w:szCs w:val="28"/>
        </w:rPr>
      </w:pPr>
      <w:r w:rsidRPr="00F631BA">
        <w:rPr>
          <w:sz w:val="28"/>
          <w:szCs w:val="28"/>
        </w:rPr>
        <w:t xml:space="preserve">North Tawton Town </w:t>
      </w:r>
      <w:r w:rsidR="00F30E74" w:rsidRPr="00F631BA">
        <w:rPr>
          <w:sz w:val="28"/>
          <w:szCs w:val="28"/>
        </w:rPr>
        <w:t>Council reserve the right to ensure that the inspections after burial</w:t>
      </w:r>
      <w:r w:rsidRPr="00F631BA">
        <w:rPr>
          <w:sz w:val="28"/>
          <w:szCs w:val="28"/>
        </w:rPr>
        <w:t xml:space="preserve"> </w:t>
      </w:r>
      <w:r w:rsidR="00F30E74" w:rsidRPr="00F631BA">
        <w:rPr>
          <w:sz w:val="28"/>
          <w:szCs w:val="28"/>
        </w:rPr>
        <w:t xml:space="preserve">are carried out and any remedial works are carried out </w:t>
      </w:r>
      <w:r w:rsidR="00F631BA" w:rsidRPr="00F631BA">
        <w:rPr>
          <w:sz w:val="28"/>
          <w:szCs w:val="28"/>
        </w:rPr>
        <w:t>satisfactorily.</w:t>
      </w:r>
    </w:p>
    <w:p w14:paraId="34EDA866" w14:textId="77777777" w:rsidR="00442707" w:rsidRPr="00F96224" w:rsidRDefault="00442707" w:rsidP="00442707">
      <w:pPr>
        <w:spacing w:after="120"/>
        <w:jc w:val="center"/>
        <w:rPr>
          <w:b/>
          <w:bCs/>
          <w:sz w:val="32"/>
          <w:szCs w:val="32"/>
        </w:rPr>
      </w:pPr>
      <w:r w:rsidRPr="00F96224">
        <w:rPr>
          <w:b/>
          <w:bCs/>
          <w:sz w:val="32"/>
          <w:szCs w:val="32"/>
        </w:rPr>
        <w:lastRenderedPageBreak/>
        <w:t>CEMETERY CHARGES FOR NORTH TAWTON TOWN CEMETERY</w:t>
      </w:r>
    </w:p>
    <w:p w14:paraId="1C622AD2" w14:textId="77777777" w:rsidR="00442707" w:rsidRPr="00F96224" w:rsidRDefault="00442707" w:rsidP="00442707">
      <w:pPr>
        <w:spacing w:after="120"/>
        <w:jc w:val="center"/>
        <w:rPr>
          <w:sz w:val="32"/>
          <w:szCs w:val="32"/>
        </w:rPr>
      </w:pPr>
      <w:r w:rsidRPr="00F96224">
        <w:rPr>
          <w:b/>
          <w:bCs/>
          <w:sz w:val="32"/>
          <w:szCs w:val="32"/>
        </w:rPr>
        <w:t>2022</w:t>
      </w:r>
    </w:p>
    <w:p w14:paraId="7D1184FD" w14:textId="77777777" w:rsidR="00442707" w:rsidRDefault="00442707" w:rsidP="00442707">
      <w:pPr>
        <w:spacing w:after="120"/>
      </w:pPr>
    </w:p>
    <w:tbl>
      <w:tblPr>
        <w:tblStyle w:val="TableGrid"/>
        <w:tblW w:w="9707" w:type="dxa"/>
        <w:tblLook w:val="04A0" w:firstRow="1" w:lastRow="0" w:firstColumn="1" w:lastColumn="0" w:noHBand="0" w:noVBand="1"/>
      </w:tblPr>
      <w:tblGrid>
        <w:gridCol w:w="6670"/>
        <w:gridCol w:w="1529"/>
        <w:gridCol w:w="1508"/>
      </w:tblGrid>
      <w:tr w:rsidR="00442707" w14:paraId="7E278873" w14:textId="77777777" w:rsidTr="009E2FED">
        <w:trPr>
          <w:trHeight w:val="1456"/>
        </w:trPr>
        <w:tc>
          <w:tcPr>
            <w:tcW w:w="6670" w:type="dxa"/>
            <w:vAlign w:val="center"/>
          </w:tcPr>
          <w:p w14:paraId="2427E1C9" w14:textId="77777777" w:rsidR="00442707" w:rsidRDefault="00442707" w:rsidP="009E2FED">
            <w:pPr>
              <w:spacing w:after="120"/>
              <w:rPr>
                <w:b/>
                <w:bCs/>
                <w:sz w:val="32"/>
                <w:szCs w:val="32"/>
              </w:rPr>
            </w:pPr>
            <w:r w:rsidRPr="00B657E8">
              <w:rPr>
                <w:b/>
                <w:bCs/>
                <w:sz w:val="32"/>
                <w:szCs w:val="32"/>
              </w:rPr>
              <w:t xml:space="preserve">THERE WILL BE NO FEE FOR A CHILD </w:t>
            </w:r>
            <w:r>
              <w:rPr>
                <w:b/>
                <w:bCs/>
                <w:sz w:val="32"/>
                <w:szCs w:val="32"/>
              </w:rPr>
              <w:t xml:space="preserve">UNDER 18 YEARS </w:t>
            </w:r>
          </w:p>
          <w:p w14:paraId="290DA9DF" w14:textId="77777777" w:rsidR="00442707" w:rsidRPr="00BB23D6" w:rsidRDefault="00442707" w:rsidP="009E2FED">
            <w:pPr>
              <w:spacing w:after="120"/>
              <w:rPr>
                <w:b/>
                <w:bCs/>
                <w:i/>
                <w:iCs/>
                <w:sz w:val="32"/>
                <w:szCs w:val="32"/>
              </w:rPr>
            </w:pPr>
            <w:r w:rsidRPr="00BB23D6">
              <w:rPr>
                <w:i/>
                <w:iCs/>
                <w:sz w:val="22"/>
                <w:szCs w:val="22"/>
              </w:rPr>
              <w:t>in accordance with the Governments Children’s funeral fund for England and Dignity for free child funerals for children under 18</w:t>
            </w:r>
          </w:p>
        </w:tc>
        <w:tc>
          <w:tcPr>
            <w:tcW w:w="1529" w:type="dxa"/>
            <w:vAlign w:val="center"/>
          </w:tcPr>
          <w:p w14:paraId="0C3A9F4A" w14:textId="77777777" w:rsidR="00442707" w:rsidRPr="00B657E8" w:rsidRDefault="00442707" w:rsidP="009E2FED">
            <w:pPr>
              <w:spacing w:after="120"/>
              <w:rPr>
                <w:b/>
                <w:bCs/>
              </w:rPr>
            </w:pPr>
            <w:r w:rsidRPr="00B657E8">
              <w:rPr>
                <w:b/>
                <w:bCs/>
              </w:rPr>
              <w:t>Parishioner</w:t>
            </w:r>
          </w:p>
        </w:tc>
        <w:tc>
          <w:tcPr>
            <w:tcW w:w="1508" w:type="dxa"/>
            <w:vAlign w:val="center"/>
          </w:tcPr>
          <w:p w14:paraId="3FFD941A" w14:textId="77777777" w:rsidR="00442707" w:rsidRPr="00B657E8" w:rsidRDefault="00442707" w:rsidP="009E2FED">
            <w:pPr>
              <w:spacing w:after="120"/>
              <w:rPr>
                <w:b/>
                <w:bCs/>
              </w:rPr>
            </w:pPr>
            <w:r w:rsidRPr="00B657E8">
              <w:rPr>
                <w:b/>
                <w:bCs/>
              </w:rPr>
              <w:t>Non-Parishioner</w:t>
            </w:r>
          </w:p>
        </w:tc>
      </w:tr>
      <w:tr w:rsidR="00442707" w14:paraId="21A952A6" w14:textId="77777777" w:rsidTr="009E2FED">
        <w:trPr>
          <w:trHeight w:val="893"/>
        </w:trPr>
        <w:tc>
          <w:tcPr>
            <w:tcW w:w="6670" w:type="dxa"/>
            <w:vAlign w:val="center"/>
          </w:tcPr>
          <w:p w14:paraId="4DAAB044" w14:textId="77777777" w:rsidR="00442707" w:rsidRDefault="00442707" w:rsidP="009E2FED">
            <w:pPr>
              <w:spacing w:after="120"/>
            </w:pPr>
            <w:r>
              <w:t>To purchase an exclusive right of burial for a single depth plot</w:t>
            </w:r>
          </w:p>
        </w:tc>
        <w:tc>
          <w:tcPr>
            <w:tcW w:w="1529" w:type="dxa"/>
            <w:vAlign w:val="center"/>
          </w:tcPr>
          <w:p w14:paraId="283910B9" w14:textId="77777777" w:rsidR="00442707" w:rsidRDefault="00442707" w:rsidP="009E2FED">
            <w:pPr>
              <w:spacing w:after="120"/>
              <w:jc w:val="center"/>
            </w:pPr>
            <w:r>
              <w:t>£420.00</w:t>
            </w:r>
          </w:p>
        </w:tc>
        <w:tc>
          <w:tcPr>
            <w:tcW w:w="1508" w:type="dxa"/>
            <w:vAlign w:val="center"/>
          </w:tcPr>
          <w:p w14:paraId="304351E4" w14:textId="77777777" w:rsidR="00442707" w:rsidRDefault="00442707" w:rsidP="009E2FED">
            <w:pPr>
              <w:spacing w:after="120"/>
              <w:jc w:val="center"/>
            </w:pPr>
            <w:r>
              <w:t>£912.00</w:t>
            </w:r>
          </w:p>
        </w:tc>
      </w:tr>
      <w:tr w:rsidR="00442707" w14:paraId="232C7D69" w14:textId="77777777" w:rsidTr="009E2FED">
        <w:trPr>
          <w:trHeight w:val="1512"/>
        </w:trPr>
        <w:tc>
          <w:tcPr>
            <w:tcW w:w="6670" w:type="dxa"/>
            <w:vAlign w:val="center"/>
          </w:tcPr>
          <w:p w14:paraId="77D47455" w14:textId="77777777" w:rsidR="00442707" w:rsidRDefault="00442707" w:rsidP="009E2FED">
            <w:pPr>
              <w:spacing w:after="120"/>
            </w:pPr>
            <w:r>
              <w:t>To purchase an exclusive right of burial for a double depth plot</w:t>
            </w:r>
          </w:p>
        </w:tc>
        <w:tc>
          <w:tcPr>
            <w:tcW w:w="1529" w:type="dxa"/>
            <w:vAlign w:val="center"/>
          </w:tcPr>
          <w:p w14:paraId="2C7FCC67" w14:textId="77777777" w:rsidR="00442707" w:rsidRDefault="00442707" w:rsidP="009E2FED">
            <w:pPr>
              <w:spacing w:after="120"/>
              <w:jc w:val="center"/>
            </w:pPr>
            <w:r>
              <w:t>£500.00</w:t>
            </w:r>
          </w:p>
        </w:tc>
        <w:tc>
          <w:tcPr>
            <w:tcW w:w="1508" w:type="dxa"/>
            <w:vAlign w:val="center"/>
          </w:tcPr>
          <w:p w14:paraId="3DD15812" w14:textId="77777777" w:rsidR="00442707" w:rsidRDefault="00442707" w:rsidP="009E2FED">
            <w:pPr>
              <w:spacing w:after="120"/>
              <w:jc w:val="center"/>
            </w:pPr>
            <w:r>
              <w:t>£1000.00</w:t>
            </w:r>
          </w:p>
        </w:tc>
      </w:tr>
      <w:tr w:rsidR="00442707" w14:paraId="2D212BA6" w14:textId="77777777" w:rsidTr="009E2FED">
        <w:trPr>
          <w:trHeight w:val="893"/>
        </w:trPr>
        <w:tc>
          <w:tcPr>
            <w:tcW w:w="6670" w:type="dxa"/>
            <w:vAlign w:val="center"/>
          </w:tcPr>
          <w:p w14:paraId="7CD3FAEF" w14:textId="77777777" w:rsidR="00442707" w:rsidRDefault="00442707" w:rsidP="009E2FED">
            <w:pPr>
              <w:spacing w:after="120"/>
            </w:pPr>
            <w:r>
              <w:t>To purchase an exclusive right of burial for an ashes plot</w:t>
            </w:r>
          </w:p>
        </w:tc>
        <w:tc>
          <w:tcPr>
            <w:tcW w:w="1529" w:type="dxa"/>
            <w:vAlign w:val="center"/>
          </w:tcPr>
          <w:p w14:paraId="6B4EA233" w14:textId="77777777" w:rsidR="00442707" w:rsidRDefault="00442707" w:rsidP="009E2FED">
            <w:pPr>
              <w:spacing w:after="120"/>
              <w:jc w:val="center"/>
            </w:pPr>
            <w:r>
              <w:t>£215.00</w:t>
            </w:r>
          </w:p>
        </w:tc>
        <w:tc>
          <w:tcPr>
            <w:tcW w:w="1508" w:type="dxa"/>
            <w:vAlign w:val="center"/>
          </w:tcPr>
          <w:p w14:paraId="42B176A3" w14:textId="77777777" w:rsidR="00442707" w:rsidRDefault="00442707" w:rsidP="009E2FED">
            <w:pPr>
              <w:spacing w:after="120"/>
              <w:jc w:val="center"/>
            </w:pPr>
            <w:r>
              <w:t>£430.00</w:t>
            </w:r>
          </w:p>
        </w:tc>
      </w:tr>
      <w:tr w:rsidR="00442707" w14:paraId="0E591979" w14:textId="77777777" w:rsidTr="009E2FED">
        <w:trPr>
          <w:trHeight w:val="893"/>
        </w:trPr>
        <w:tc>
          <w:tcPr>
            <w:tcW w:w="6670" w:type="dxa"/>
            <w:vAlign w:val="center"/>
          </w:tcPr>
          <w:p w14:paraId="6C945060" w14:textId="77777777" w:rsidR="00442707" w:rsidRDefault="00442707" w:rsidP="009E2FED">
            <w:pPr>
              <w:spacing w:after="120"/>
            </w:pPr>
            <w:r>
              <w:t>Interment Fee</w:t>
            </w:r>
          </w:p>
        </w:tc>
        <w:tc>
          <w:tcPr>
            <w:tcW w:w="1529" w:type="dxa"/>
            <w:vAlign w:val="center"/>
          </w:tcPr>
          <w:p w14:paraId="10DC613F" w14:textId="77777777" w:rsidR="00442707" w:rsidRDefault="00442707" w:rsidP="009E2FED">
            <w:pPr>
              <w:spacing w:after="120"/>
              <w:jc w:val="center"/>
            </w:pPr>
            <w:r>
              <w:t>£430.00</w:t>
            </w:r>
          </w:p>
        </w:tc>
        <w:tc>
          <w:tcPr>
            <w:tcW w:w="1508" w:type="dxa"/>
            <w:vAlign w:val="center"/>
          </w:tcPr>
          <w:p w14:paraId="718B76CA" w14:textId="77777777" w:rsidR="00442707" w:rsidRDefault="00442707" w:rsidP="009E2FED">
            <w:pPr>
              <w:spacing w:after="120"/>
              <w:jc w:val="center"/>
            </w:pPr>
            <w:r>
              <w:t>£860.00</w:t>
            </w:r>
          </w:p>
        </w:tc>
      </w:tr>
      <w:tr w:rsidR="00442707" w14:paraId="035A2359" w14:textId="77777777" w:rsidTr="009E2FED">
        <w:trPr>
          <w:trHeight w:val="893"/>
        </w:trPr>
        <w:tc>
          <w:tcPr>
            <w:tcW w:w="6670" w:type="dxa"/>
            <w:vAlign w:val="center"/>
          </w:tcPr>
          <w:p w14:paraId="0B32F4A0" w14:textId="77777777" w:rsidR="00442707" w:rsidRDefault="00442707" w:rsidP="009E2FED">
            <w:pPr>
              <w:spacing w:after="120"/>
            </w:pPr>
            <w:r>
              <w:t>Interment of Ashes Fee</w:t>
            </w:r>
          </w:p>
        </w:tc>
        <w:tc>
          <w:tcPr>
            <w:tcW w:w="1529" w:type="dxa"/>
            <w:vAlign w:val="center"/>
          </w:tcPr>
          <w:p w14:paraId="3CDF6469" w14:textId="77777777" w:rsidR="00442707" w:rsidRDefault="00442707" w:rsidP="009E2FED">
            <w:pPr>
              <w:spacing w:after="120"/>
              <w:jc w:val="center"/>
            </w:pPr>
            <w:r>
              <w:t>£222.00</w:t>
            </w:r>
          </w:p>
        </w:tc>
        <w:tc>
          <w:tcPr>
            <w:tcW w:w="1508" w:type="dxa"/>
            <w:vAlign w:val="center"/>
          </w:tcPr>
          <w:p w14:paraId="611BD228" w14:textId="77777777" w:rsidR="00442707" w:rsidRDefault="00442707" w:rsidP="009E2FED">
            <w:pPr>
              <w:spacing w:after="120"/>
              <w:jc w:val="center"/>
            </w:pPr>
            <w:r>
              <w:t>£444.00</w:t>
            </w:r>
          </w:p>
        </w:tc>
      </w:tr>
      <w:tr w:rsidR="00442707" w14:paraId="5A49870D" w14:textId="77777777" w:rsidTr="009E2FED">
        <w:trPr>
          <w:trHeight w:val="928"/>
        </w:trPr>
        <w:tc>
          <w:tcPr>
            <w:tcW w:w="6670" w:type="dxa"/>
            <w:vAlign w:val="center"/>
          </w:tcPr>
          <w:p w14:paraId="340AC681" w14:textId="77777777" w:rsidR="00442707" w:rsidRDefault="00442707" w:rsidP="009E2FED">
            <w:pPr>
              <w:spacing w:after="120"/>
            </w:pPr>
            <w:r>
              <w:t>To erect a memorial</w:t>
            </w:r>
          </w:p>
        </w:tc>
        <w:tc>
          <w:tcPr>
            <w:tcW w:w="1529" w:type="dxa"/>
            <w:vAlign w:val="center"/>
          </w:tcPr>
          <w:p w14:paraId="1C6E0D0B" w14:textId="77777777" w:rsidR="00442707" w:rsidRDefault="00442707" w:rsidP="009E2FED">
            <w:pPr>
              <w:spacing w:after="120"/>
              <w:jc w:val="center"/>
            </w:pPr>
            <w:r>
              <w:t>£229.00</w:t>
            </w:r>
          </w:p>
        </w:tc>
        <w:tc>
          <w:tcPr>
            <w:tcW w:w="1508" w:type="dxa"/>
            <w:vAlign w:val="center"/>
          </w:tcPr>
          <w:p w14:paraId="44F73217" w14:textId="77777777" w:rsidR="00442707" w:rsidRDefault="00442707" w:rsidP="009E2FED">
            <w:pPr>
              <w:spacing w:after="120"/>
              <w:jc w:val="center"/>
            </w:pPr>
            <w:r>
              <w:t>£458.00</w:t>
            </w:r>
          </w:p>
        </w:tc>
      </w:tr>
      <w:tr w:rsidR="00442707" w14:paraId="4779358B" w14:textId="77777777" w:rsidTr="009E2FED">
        <w:trPr>
          <w:trHeight w:val="893"/>
        </w:trPr>
        <w:tc>
          <w:tcPr>
            <w:tcW w:w="6670" w:type="dxa"/>
            <w:vAlign w:val="center"/>
          </w:tcPr>
          <w:p w14:paraId="51CEF0BD" w14:textId="77777777" w:rsidR="00442707" w:rsidRDefault="00442707" w:rsidP="009E2FED">
            <w:pPr>
              <w:spacing w:after="120"/>
            </w:pPr>
            <w:r>
              <w:t>To erect an Ashes memorial</w:t>
            </w:r>
          </w:p>
        </w:tc>
        <w:tc>
          <w:tcPr>
            <w:tcW w:w="1529" w:type="dxa"/>
            <w:vAlign w:val="center"/>
          </w:tcPr>
          <w:p w14:paraId="0AF65589" w14:textId="77777777" w:rsidR="00442707" w:rsidRDefault="00442707" w:rsidP="009E2FED">
            <w:pPr>
              <w:spacing w:after="120"/>
              <w:jc w:val="center"/>
            </w:pPr>
            <w:r>
              <w:t>£43.00</w:t>
            </w:r>
          </w:p>
        </w:tc>
        <w:tc>
          <w:tcPr>
            <w:tcW w:w="1508" w:type="dxa"/>
            <w:vAlign w:val="center"/>
          </w:tcPr>
          <w:p w14:paraId="273C1833" w14:textId="77777777" w:rsidR="00442707" w:rsidRDefault="00442707" w:rsidP="009E2FED">
            <w:pPr>
              <w:spacing w:after="120"/>
              <w:jc w:val="center"/>
            </w:pPr>
            <w:r>
              <w:t>£86.00</w:t>
            </w:r>
          </w:p>
        </w:tc>
      </w:tr>
      <w:tr w:rsidR="00442707" w14:paraId="41004262" w14:textId="77777777" w:rsidTr="009E2FED">
        <w:trPr>
          <w:trHeight w:val="858"/>
        </w:trPr>
        <w:tc>
          <w:tcPr>
            <w:tcW w:w="6670" w:type="dxa"/>
            <w:vAlign w:val="center"/>
          </w:tcPr>
          <w:p w14:paraId="1007E73F" w14:textId="77777777" w:rsidR="00442707" w:rsidRDefault="00442707" w:rsidP="009E2FED">
            <w:pPr>
              <w:spacing w:after="120"/>
            </w:pPr>
            <w:r>
              <w:t>Additional inscription on existing memorial</w:t>
            </w:r>
          </w:p>
        </w:tc>
        <w:tc>
          <w:tcPr>
            <w:tcW w:w="1529" w:type="dxa"/>
            <w:vAlign w:val="center"/>
          </w:tcPr>
          <w:p w14:paraId="1A3F15E2" w14:textId="77777777" w:rsidR="00442707" w:rsidRDefault="00442707" w:rsidP="009E2FED">
            <w:pPr>
              <w:spacing w:after="120"/>
              <w:jc w:val="center"/>
            </w:pPr>
            <w:r>
              <w:t>£63.00</w:t>
            </w:r>
          </w:p>
        </w:tc>
        <w:tc>
          <w:tcPr>
            <w:tcW w:w="1508" w:type="dxa"/>
            <w:vAlign w:val="center"/>
          </w:tcPr>
          <w:p w14:paraId="01374936" w14:textId="77777777" w:rsidR="00442707" w:rsidRDefault="00442707" w:rsidP="009E2FED">
            <w:pPr>
              <w:spacing w:after="120"/>
              <w:jc w:val="center"/>
            </w:pPr>
            <w:r>
              <w:t>£126.00</w:t>
            </w:r>
          </w:p>
        </w:tc>
      </w:tr>
    </w:tbl>
    <w:p w14:paraId="41FF720F" w14:textId="77777777" w:rsidR="00442707" w:rsidRDefault="00442707" w:rsidP="00442707">
      <w:pPr>
        <w:spacing w:after="120"/>
      </w:pPr>
    </w:p>
    <w:p w14:paraId="7FC78130" w14:textId="77777777" w:rsidR="00442707" w:rsidRDefault="00442707" w:rsidP="00442707">
      <w:pPr>
        <w:spacing w:after="120"/>
      </w:pPr>
      <w:r>
        <w:t xml:space="preserve">An exclusive right of burial is to be purchased with all initial interments.  This document does not mean you own the actual land. However, it does protect your rights and the owner of the Deed has the right to: </w:t>
      </w:r>
    </w:p>
    <w:p w14:paraId="23B4032E" w14:textId="77777777" w:rsidR="00442707" w:rsidRDefault="00442707" w:rsidP="00FD331F">
      <w:pPr>
        <w:pStyle w:val="ListParagraph"/>
        <w:numPr>
          <w:ilvl w:val="0"/>
          <w:numId w:val="2"/>
        </w:numPr>
        <w:spacing w:after="120" w:line="240" w:lineRule="auto"/>
      </w:pPr>
      <w:r>
        <w:t xml:space="preserve">Be buried in the grave, or </w:t>
      </w:r>
    </w:p>
    <w:p w14:paraId="4BEAAF30" w14:textId="77777777" w:rsidR="00442707" w:rsidRDefault="00442707" w:rsidP="00FD331F">
      <w:pPr>
        <w:pStyle w:val="ListParagraph"/>
        <w:numPr>
          <w:ilvl w:val="0"/>
          <w:numId w:val="2"/>
        </w:numPr>
        <w:spacing w:after="120" w:line="240" w:lineRule="auto"/>
      </w:pPr>
      <w:r>
        <w:t>Authorise further burials in the grave, if space is available, and</w:t>
      </w:r>
    </w:p>
    <w:p w14:paraId="054F961D" w14:textId="77777777" w:rsidR="00442707" w:rsidRPr="00785642" w:rsidRDefault="00442707" w:rsidP="00FD331F">
      <w:pPr>
        <w:pStyle w:val="ListParagraph"/>
        <w:numPr>
          <w:ilvl w:val="0"/>
          <w:numId w:val="2"/>
        </w:numPr>
        <w:spacing w:after="120" w:line="240" w:lineRule="auto"/>
      </w:pPr>
      <w:r>
        <w:t>The right to erect a Memorial on the grave (subject to application to NTTC)</w:t>
      </w:r>
    </w:p>
    <w:p w14:paraId="0DD3A2B1" w14:textId="77777777" w:rsidR="00F30E74" w:rsidRPr="00472ED9" w:rsidRDefault="00F30E74" w:rsidP="00F30E74">
      <w:pPr>
        <w:rPr>
          <w:sz w:val="20"/>
          <w:szCs w:val="20"/>
        </w:rPr>
      </w:pPr>
    </w:p>
    <w:p w14:paraId="0B151B33" w14:textId="77777777" w:rsidR="00F30E74" w:rsidRPr="00A27EDE" w:rsidRDefault="00F30E74" w:rsidP="00F30E74">
      <w:r w:rsidRPr="00A27EDE">
        <w:t xml:space="preserve">All fees are to be settled within 14 days of application. Payment of any fee is taken as acceptance to abide by all current and future cemetery rules, </w:t>
      </w:r>
      <w:proofErr w:type="gramStart"/>
      <w:r w:rsidRPr="00A27EDE">
        <w:t>terms</w:t>
      </w:r>
      <w:proofErr w:type="gramEnd"/>
      <w:r w:rsidRPr="00A27EDE">
        <w:t xml:space="preserve"> and conditions.</w:t>
      </w:r>
    </w:p>
    <w:p w14:paraId="3E988C53" w14:textId="2766C863" w:rsidR="00F30E74" w:rsidRDefault="00442707" w:rsidP="004E32D9">
      <w:pPr>
        <w:pStyle w:val="Heading1"/>
        <w:rPr>
          <w:w w:val="110"/>
        </w:rPr>
      </w:pPr>
      <w:r>
        <w:rPr>
          <w:u w:val="single"/>
        </w:rPr>
        <w:br w:type="page"/>
      </w:r>
      <w:r w:rsidR="00F30E74" w:rsidRPr="003D52D2">
        <w:rPr>
          <w:color w:val="auto"/>
          <w:w w:val="110"/>
        </w:rPr>
        <w:lastRenderedPageBreak/>
        <w:t>APPENDIX A</w:t>
      </w:r>
      <w:r w:rsidR="00F30E74">
        <w:rPr>
          <w:w w:val="110"/>
        </w:rPr>
        <w:t xml:space="preserve"> </w:t>
      </w:r>
    </w:p>
    <w:p w14:paraId="6E88255D" w14:textId="264FD721" w:rsidR="00F30E74" w:rsidRPr="00D970F5" w:rsidRDefault="0085606B" w:rsidP="00F30E74">
      <w:pPr>
        <w:jc w:val="center"/>
        <w:rPr>
          <w:b/>
          <w:w w:val="110"/>
        </w:rPr>
      </w:pPr>
      <w:r>
        <w:rPr>
          <w:b/>
          <w:w w:val="110"/>
        </w:rPr>
        <w:t>NORTH TAWTON TOWN</w:t>
      </w:r>
      <w:r w:rsidR="00F30E74" w:rsidRPr="00D970F5">
        <w:rPr>
          <w:b/>
          <w:w w:val="110"/>
        </w:rPr>
        <w:t xml:space="preserve"> COUNCIL PRIVACY STATEMENT</w:t>
      </w:r>
    </w:p>
    <w:p w14:paraId="0F34F62F" w14:textId="3BE87386" w:rsidR="002254D0" w:rsidRDefault="002254D0" w:rsidP="002254D0">
      <w:pPr>
        <w:pStyle w:val="BodyText"/>
        <w:ind w:left="0" w:firstLine="0"/>
      </w:pPr>
      <w:r>
        <w:t>When you purchase the Exclusive Right to a single or joint cemetery plot, the information you provide (personal information such as name, address, email address, phone number) will be processed and stored so that it is possible to contact you and to respond to your correspondence, provide information, send invoices and receipts relating to your burial plot/s. Your personal information will not be shared with any third party without your prior consent.</w:t>
      </w:r>
    </w:p>
    <w:p w14:paraId="7DD5338D" w14:textId="77777777" w:rsidR="002254D0" w:rsidRDefault="002254D0" w:rsidP="002254D0">
      <w:pPr>
        <w:pStyle w:val="BodyText"/>
      </w:pPr>
    </w:p>
    <w:p w14:paraId="77279730" w14:textId="77777777" w:rsidR="002254D0" w:rsidRPr="003D52D2" w:rsidRDefault="002254D0" w:rsidP="003D52D2">
      <w:pPr>
        <w:pStyle w:val="Heading2"/>
        <w:rPr>
          <w:color w:val="auto"/>
        </w:rPr>
      </w:pPr>
      <w:r w:rsidRPr="003D52D2">
        <w:rPr>
          <w:color w:val="auto"/>
        </w:rPr>
        <w:t>The Councils Right to Process Information</w:t>
      </w:r>
    </w:p>
    <w:p w14:paraId="44E00D17" w14:textId="77777777" w:rsidR="002254D0" w:rsidRDefault="002254D0" w:rsidP="002254D0">
      <w:pPr>
        <w:pStyle w:val="BodyText"/>
        <w:rPr>
          <w:b/>
        </w:rPr>
      </w:pPr>
    </w:p>
    <w:p w14:paraId="6263008C" w14:textId="77777777" w:rsidR="002254D0" w:rsidRDefault="002254D0" w:rsidP="00C97654">
      <w:pPr>
        <w:pStyle w:val="BodyText"/>
        <w:ind w:left="357" w:hanging="357"/>
      </w:pPr>
      <w:r>
        <w:t>GDPR Article 6 (1) (a) (b) and (c) (Data Protection Act)</w:t>
      </w:r>
    </w:p>
    <w:p w14:paraId="0B18E8DC" w14:textId="77777777" w:rsidR="002254D0" w:rsidRDefault="002254D0" w:rsidP="002254D0">
      <w:pPr>
        <w:pStyle w:val="BodyText"/>
      </w:pPr>
    </w:p>
    <w:p w14:paraId="55A9E5E9" w14:textId="77777777" w:rsidR="002254D0" w:rsidRDefault="002254D0" w:rsidP="00C97654">
      <w:pPr>
        <w:pStyle w:val="BodyText"/>
        <w:ind w:left="360" w:right="4057"/>
      </w:pPr>
      <w:r>
        <w:t>Processing is with consent of the data subject or</w:t>
      </w:r>
    </w:p>
    <w:p w14:paraId="71E5F901" w14:textId="77777777" w:rsidR="002254D0" w:rsidRDefault="002254D0" w:rsidP="00C97654">
      <w:pPr>
        <w:pStyle w:val="BodyText"/>
        <w:ind w:left="360" w:right="2438"/>
      </w:pPr>
      <w:r>
        <w:t>Processing is necessary for compliance with a legal obligation or</w:t>
      </w:r>
    </w:p>
    <w:p w14:paraId="1E8E81A5" w14:textId="1D236FA6" w:rsidR="002254D0" w:rsidRDefault="002254D0" w:rsidP="00C97654">
      <w:pPr>
        <w:pStyle w:val="BodyText"/>
        <w:spacing w:before="1"/>
        <w:ind w:left="0" w:right="386" w:firstLine="0"/>
      </w:pPr>
      <w:r>
        <w:t xml:space="preserve">Processing is necessary for the performance of a contract with the data subject or to take steps to </w:t>
      </w:r>
      <w:proofErr w:type="gramStart"/>
      <w:r>
        <w:t>enter into</w:t>
      </w:r>
      <w:proofErr w:type="gramEnd"/>
      <w:r>
        <w:t xml:space="preserve"> a </w:t>
      </w:r>
      <w:r w:rsidR="00D07648">
        <w:t>contract.</w:t>
      </w:r>
    </w:p>
    <w:p w14:paraId="5C10482B" w14:textId="77777777" w:rsidR="002254D0" w:rsidRDefault="002254D0" w:rsidP="002254D0">
      <w:pPr>
        <w:pStyle w:val="BodyText"/>
        <w:spacing w:before="11"/>
        <w:rPr>
          <w:sz w:val="23"/>
        </w:rPr>
      </w:pPr>
    </w:p>
    <w:p w14:paraId="77AD806B" w14:textId="77777777" w:rsidR="002254D0" w:rsidRPr="00C97654" w:rsidRDefault="002254D0" w:rsidP="00C97654">
      <w:pPr>
        <w:pStyle w:val="Heading2"/>
        <w:rPr>
          <w:color w:val="auto"/>
        </w:rPr>
      </w:pPr>
      <w:r w:rsidRPr="00C97654">
        <w:rPr>
          <w:color w:val="auto"/>
        </w:rPr>
        <w:t>Information Security</w:t>
      </w:r>
    </w:p>
    <w:p w14:paraId="5624912A" w14:textId="77777777" w:rsidR="002254D0" w:rsidRDefault="002254D0" w:rsidP="002254D0">
      <w:pPr>
        <w:pStyle w:val="BodyText"/>
        <w:rPr>
          <w:b/>
        </w:rPr>
      </w:pPr>
    </w:p>
    <w:p w14:paraId="53E1E1AE" w14:textId="60D28716" w:rsidR="002254D0" w:rsidRDefault="00C97654" w:rsidP="00C97654">
      <w:pPr>
        <w:pStyle w:val="BodyText"/>
        <w:ind w:left="0" w:right="170" w:firstLine="0"/>
      </w:pPr>
      <w:r>
        <w:t xml:space="preserve">North Tawton Town </w:t>
      </w:r>
      <w:r w:rsidR="002254D0">
        <w:t xml:space="preserve">Council cares to ensure the security of personal data. We make sure that your information is protected from unauthorised access, loss, manipulation, falsification, </w:t>
      </w:r>
      <w:proofErr w:type="gramStart"/>
      <w:r w:rsidR="002254D0">
        <w:t>destruction</w:t>
      </w:r>
      <w:proofErr w:type="gramEnd"/>
      <w:r w:rsidR="002254D0">
        <w:t xml:space="preserve"> or unauthorised disclosure. This is done through appropriate technical measures and relevant policies.</w:t>
      </w:r>
    </w:p>
    <w:p w14:paraId="1B9BBFDB" w14:textId="77777777" w:rsidR="002254D0" w:rsidRDefault="002254D0" w:rsidP="002254D0">
      <w:pPr>
        <w:pStyle w:val="BodyText"/>
      </w:pPr>
    </w:p>
    <w:p w14:paraId="411C00C3" w14:textId="77777777" w:rsidR="002254D0" w:rsidRDefault="002254D0" w:rsidP="003D6C71">
      <w:pPr>
        <w:pStyle w:val="BodyText"/>
        <w:ind w:left="0" w:right="301" w:firstLine="0"/>
      </w:pPr>
      <w:r>
        <w:t>We will only keep your data for the purpose it was collected for and only for as long as is necessary. After which it will be deleted.</w:t>
      </w:r>
    </w:p>
    <w:p w14:paraId="6A560843" w14:textId="77777777" w:rsidR="002254D0" w:rsidRDefault="002254D0" w:rsidP="002254D0">
      <w:pPr>
        <w:pStyle w:val="BodyText"/>
        <w:rPr>
          <w:sz w:val="26"/>
        </w:rPr>
      </w:pPr>
    </w:p>
    <w:p w14:paraId="0187E0DD" w14:textId="77777777" w:rsidR="002254D0" w:rsidRPr="003D6C71" w:rsidRDefault="002254D0" w:rsidP="003D6C71">
      <w:pPr>
        <w:pStyle w:val="Heading2"/>
        <w:rPr>
          <w:color w:val="auto"/>
        </w:rPr>
      </w:pPr>
      <w:r w:rsidRPr="003D6C71">
        <w:rPr>
          <w:color w:val="auto"/>
        </w:rPr>
        <w:t>Your Rights</w:t>
      </w:r>
    </w:p>
    <w:p w14:paraId="6B6DFCD0" w14:textId="77777777" w:rsidR="002254D0" w:rsidRPr="003D6C71" w:rsidRDefault="002254D0" w:rsidP="003D6C71">
      <w:pPr>
        <w:pStyle w:val="Heading3"/>
        <w:rPr>
          <w:color w:val="auto"/>
        </w:rPr>
      </w:pPr>
      <w:r w:rsidRPr="003D6C71">
        <w:rPr>
          <w:color w:val="auto"/>
        </w:rPr>
        <w:t>Access to Information</w:t>
      </w:r>
    </w:p>
    <w:p w14:paraId="7588ABEC" w14:textId="77777777" w:rsidR="002254D0" w:rsidRDefault="002254D0" w:rsidP="003D6C71">
      <w:pPr>
        <w:pStyle w:val="BodyText"/>
        <w:spacing w:before="60"/>
        <w:ind w:left="0" w:right="352" w:firstLine="0"/>
      </w:pPr>
      <w:r>
        <w:t>You have the right to request access to the information we have on you. You can do this by contacting our Data Information Office</w:t>
      </w:r>
      <w:hyperlink r:id="rId16">
        <w:r>
          <w:t>r:</w:t>
        </w:r>
        <w:r>
          <w:rPr>
            <w:spacing w:val="50"/>
          </w:rPr>
          <w:t xml:space="preserve"> </w:t>
        </w:r>
        <w:r>
          <w:t>winkleighpc1@btconnect.com</w:t>
        </w:r>
      </w:hyperlink>
    </w:p>
    <w:p w14:paraId="7D25BC26" w14:textId="77777777" w:rsidR="002254D0" w:rsidRPr="003D6C71" w:rsidRDefault="002254D0" w:rsidP="003D6C71">
      <w:pPr>
        <w:pStyle w:val="Heading3"/>
        <w:rPr>
          <w:color w:val="auto"/>
        </w:rPr>
      </w:pPr>
      <w:r w:rsidRPr="003D6C71">
        <w:rPr>
          <w:color w:val="auto"/>
        </w:rPr>
        <w:t>Information Correction</w:t>
      </w:r>
    </w:p>
    <w:p w14:paraId="2BAFFF82" w14:textId="77777777" w:rsidR="002254D0" w:rsidRDefault="002254D0" w:rsidP="002254D0">
      <w:pPr>
        <w:pStyle w:val="BodyText"/>
        <w:rPr>
          <w:b/>
        </w:rPr>
      </w:pPr>
    </w:p>
    <w:p w14:paraId="19E9E1E4" w14:textId="5BC1F1B1" w:rsidR="002254D0" w:rsidRPr="003D6C71" w:rsidRDefault="002254D0" w:rsidP="003D6C71">
      <w:pPr>
        <w:pStyle w:val="BodyText"/>
        <w:ind w:left="0" w:right="130" w:firstLine="0"/>
      </w:pPr>
      <w:r>
        <w:t xml:space="preserve">If you believe that the </w:t>
      </w:r>
      <w:r w:rsidR="003D6C71">
        <w:t>information,</w:t>
      </w:r>
      <w:r>
        <w:t xml:space="preserve"> we have about you is incorrect, you may contact us so that we can update it and keep your data accurate. Please contact: </w:t>
      </w:r>
      <w:hyperlink r:id="rId17" w:history="1">
        <w:r w:rsidR="003D6C71" w:rsidRPr="003D6C71">
          <w:rPr>
            <w:rStyle w:val="Hyperlink"/>
            <w:color w:val="auto"/>
          </w:rPr>
          <w:t>townclerk@northtawtontowncouncil.gov.uk</w:t>
        </w:r>
      </w:hyperlink>
    </w:p>
    <w:p w14:paraId="52F16F96" w14:textId="77777777" w:rsidR="002254D0" w:rsidRPr="003D6C71" w:rsidRDefault="002254D0" w:rsidP="003D6C71">
      <w:pPr>
        <w:pStyle w:val="Heading3"/>
        <w:rPr>
          <w:color w:val="auto"/>
        </w:rPr>
      </w:pPr>
      <w:r w:rsidRPr="003D6C71">
        <w:rPr>
          <w:color w:val="auto"/>
        </w:rPr>
        <w:t>Information Deletion</w:t>
      </w:r>
    </w:p>
    <w:p w14:paraId="13529FEB" w14:textId="77777777" w:rsidR="002254D0" w:rsidRDefault="002254D0" w:rsidP="002254D0">
      <w:pPr>
        <w:pStyle w:val="BodyText"/>
        <w:rPr>
          <w:b/>
        </w:rPr>
      </w:pPr>
    </w:p>
    <w:p w14:paraId="63CDA65A" w14:textId="7AFBD4D4" w:rsidR="002254D0" w:rsidRPr="003D6C71" w:rsidRDefault="002254D0" w:rsidP="003D6C71">
      <w:pPr>
        <w:pStyle w:val="BodyText"/>
        <w:ind w:left="0" w:right="607" w:firstLine="0"/>
      </w:pPr>
      <w:r>
        <w:t>If you wish</w:t>
      </w:r>
      <w:r w:rsidR="003D6C71">
        <w:t xml:space="preserve"> North Tawton Town </w:t>
      </w:r>
      <w:r>
        <w:t xml:space="preserve">Council to delete the information about you, please </w:t>
      </w:r>
      <w:r w:rsidR="003D6C71" w:rsidRPr="003D6C71">
        <w:t xml:space="preserve">contact </w:t>
      </w:r>
      <w:hyperlink r:id="rId18" w:history="1">
        <w:r w:rsidR="003D6C71" w:rsidRPr="003D6C71">
          <w:rPr>
            <w:rStyle w:val="Hyperlink"/>
            <w:color w:val="auto"/>
          </w:rPr>
          <w:t>townclerk@northtawtontowncouncil.gov.uk</w:t>
        </w:r>
      </w:hyperlink>
    </w:p>
    <w:p w14:paraId="318E9127" w14:textId="77777777" w:rsidR="003D6C71" w:rsidRDefault="003D6C71" w:rsidP="003D6C71">
      <w:pPr>
        <w:pStyle w:val="BodyText"/>
        <w:ind w:left="0" w:right="607" w:firstLine="0"/>
      </w:pPr>
    </w:p>
    <w:p w14:paraId="6A10E42F" w14:textId="77777777" w:rsidR="002254D0" w:rsidRDefault="002254D0" w:rsidP="003D6C71">
      <w:pPr>
        <w:pStyle w:val="BodyText"/>
        <w:ind w:left="360"/>
      </w:pPr>
      <w:r>
        <w:t>Please note:</w:t>
      </w:r>
    </w:p>
    <w:p w14:paraId="250ED490" w14:textId="4FC02A8B" w:rsidR="002254D0" w:rsidRDefault="003D6C71" w:rsidP="003D6C71">
      <w:pPr>
        <w:pStyle w:val="BodyText"/>
        <w:ind w:left="0" w:right="210" w:firstLine="0"/>
      </w:pPr>
      <w:r>
        <w:t xml:space="preserve">North Tawton Town Council </w:t>
      </w:r>
      <w:r w:rsidR="002254D0">
        <w:t xml:space="preserve">has a legal obligation to retain the personal details of owners </w:t>
      </w:r>
      <w:r w:rsidR="002254D0">
        <w:lastRenderedPageBreak/>
        <w:t>of Exclusive Rights and Registrar consent for burial. This also includes cemetery information detailing the names of those buried or to be buried in the future within its burial grounds.</w:t>
      </w:r>
    </w:p>
    <w:p w14:paraId="48FD2041" w14:textId="77777777" w:rsidR="002254D0" w:rsidRPr="003D6C71" w:rsidRDefault="002254D0" w:rsidP="003D6C71">
      <w:pPr>
        <w:pStyle w:val="Heading3"/>
        <w:rPr>
          <w:color w:val="auto"/>
        </w:rPr>
      </w:pPr>
      <w:r w:rsidRPr="003D6C71">
        <w:rPr>
          <w:color w:val="auto"/>
        </w:rPr>
        <w:t>Right to Object</w:t>
      </w:r>
    </w:p>
    <w:p w14:paraId="31CB42FE" w14:textId="77777777" w:rsidR="002254D0" w:rsidRDefault="002254D0" w:rsidP="002254D0">
      <w:pPr>
        <w:pStyle w:val="BodyText"/>
        <w:rPr>
          <w:b/>
        </w:rPr>
      </w:pPr>
    </w:p>
    <w:p w14:paraId="45E80883" w14:textId="527BB24B" w:rsidR="003D6C71" w:rsidRPr="003D6C71" w:rsidRDefault="002254D0" w:rsidP="003D6C71">
      <w:pPr>
        <w:pStyle w:val="BodyText"/>
        <w:ind w:left="0" w:right="913" w:firstLine="0"/>
      </w:pPr>
      <w:r>
        <w:t>If you believe that your data is not being processed for the purpose it has been collected for, you may object: Please con</w:t>
      </w:r>
      <w:r w:rsidR="003D6C71">
        <w:t xml:space="preserve">tact </w:t>
      </w:r>
      <w:hyperlink r:id="rId19" w:history="1">
        <w:r w:rsidR="003D6C71" w:rsidRPr="003D6C71">
          <w:rPr>
            <w:rStyle w:val="Hyperlink"/>
            <w:color w:val="auto"/>
          </w:rPr>
          <w:t>townclerk@northtawtontowncouncil.gov.uk</w:t>
        </w:r>
      </w:hyperlink>
    </w:p>
    <w:p w14:paraId="703B6E1D" w14:textId="3FA3F398" w:rsidR="002254D0" w:rsidRDefault="003D6C71" w:rsidP="009C1C51">
      <w:pPr>
        <w:pStyle w:val="BodyText"/>
        <w:ind w:left="0" w:right="913" w:firstLine="0"/>
      </w:pPr>
      <w:r>
        <w:t xml:space="preserve"> </w:t>
      </w:r>
    </w:p>
    <w:p w14:paraId="32FC3018" w14:textId="77777777" w:rsidR="002254D0" w:rsidRPr="009C1C51" w:rsidRDefault="002254D0" w:rsidP="009C1C51">
      <w:pPr>
        <w:pStyle w:val="Heading2"/>
        <w:rPr>
          <w:color w:val="auto"/>
        </w:rPr>
      </w:pPr>
      <w:r w:rsidRPr="009C1C51">
        <w:rPr>
          <w:color w:val="auto"/>
        </w:rPr>
        <w:t>Rights Related to Automated Decision Making and Profiling</w:t>
      </w:r>
    </w:p>
    <w:p w14:paraId="0FCDCF61" w14:textId="77777777" w:rsidR="002254D0" w:rsidRDefault="002254D0" w:rsidP="002254D0">
      <w:pPr>
        <w:pStyle w:val="BodyText"/>
        <w:rPr>
          <w:b/>
        </w:rPr>
      </w:pPr>
    </w:p>
    <w:p w14:paraId="65997ABA" w14:textId="05812DC4" w:rsidR="002254D0" w:rsidRDefault="009C1C51" w:rsidP="009C1C51">
      <w:pPr>
        <w:pStyle w:val="BodyText"/>
        <w:ind w:left="0" w:right="550" w:firstLine="0"/>
      </w:pPr>
      <w:r>
        <w:t xml:space="preserve">North Tawton Town </w:t>
      </w:r>
      <w:r w:rsidR="002254D0">
        <w:t>Council does not use automated decision making or profiling of personal data.</w:t>
      </w:r>
    </w:p>
    <w:p w14:paraId="4C061E24" w14:textId="77777777" w:rsidR="002254D0" w:rsidRDefault="002254D0" w:rsidP="002254D0">
      <w:pPr>
        <w:pStyle w:val="BodyText"/>
      </w:pPr>
    </w:p>
    <w:p w14:paraId="21BF2C7D" w14:textId="77777777" w:rsidR="002254D0" w:rsidRPr="009C1C51" w:rsidRDefault="002254D0" w:rsidP="009C1C51">
      <w:pPr>
        <w:pStyle w:val="Heading2"/>
        <w:rPr>
          <w:color w:val="auto"/>
        </w:rPr>
      </w:pPr>
      <w:r w:rsidRPr="009C1C51">
        <w:rPr>
          <w:color w:val="auto"/>
        </w:rPr>
        <w:t>To Sum Up</w:t>
      </w:r>
    </w:p>
    <w:p w14:paraId="3E1A6FFB" w14:textId="77777777" w:rsidR="002254D0" w:rsidRDefault="002254D0" w:rsidP="002254D0">
      <w:pPr>
        <w:pStyle w:val="BodyText"/>
        <w:spacing w:before="11"/>
        <w:rPr>
          <w:b/>
          <w:sz w:val="23"/>
        </w:rPr>
      </w:pPr>
    </w:p>
    <w:p w14:paraId="1746CF58" w14:textId="1A25694E" w:rsidR="002254D0" w:rsidRDefault="002254D0" w:rsidP="009C1C51">
      <w:pPr>
        <w:pStyle w:val="BodyText"/>
        <w:ind w:left="0" w:right="210" w:firstLine="0"/>
      </w:pPr>
      <w:r>
        <w:t xml:space="preserve">In accordance with the law, we only collect a limited amount of information about you that is necessary for correspondence, </w:t>
      </w:r>
      <w:proofErr w:type="gramStart"/>
      <w:r>
        <w:t>information</w:t>
      </w:r>
      <w:proofErr w:type="gramEnd"/>
      <w:r>
        <w:t xml:space="preserve"> and service provision. We do not use </w:t>
      </w:r>
      <w:r w:rsidR="00FD331F">
        <w:t>profiling;</w:t>
      </w:r>
      <w:r>
        <w:t xml:space="preserve"> we do not sell or pass your data to third parties. We do not use your data for purposes other than those specified. We make sure your data is stored securely. We delete all information deemed to be no longer necessary. We constantly review our Privacy Policies to keep it up to date in protecting your data.</w:t>
      </w:r>
    </w:p>
    <w:p w14:paraId="4D90F7D2" w14:textId="77777777" w:rsidR="002254D0" w:rsidRPr="00447126" w:rsidRDefault="002254D0" w:rsidP="00447126">
      <w:pPr>
        <w:pStyle w:val="Heading1"/>
        <w:rPr>
          <w:color w:val="auto"/>
        </w:rPr>
      </w:pPr>
      <w:r w:rsidRPr="00447126">
        <w:rPr>
          <w:color w:val="auto"/>
        </w:rPr>
        <w:t>Complaints</w:t>
      </w:r>
    </w:p>
    <w:p w14:paraId="2B6FDA48" w14:textId="1AFA14A3" w:rsidR="00BD55A3" w:rsidRDefault="002254D0" w:rsidP="00447126">
      <w:pPr>
        <w:pStyle w:val="BodyText"/>
        <w:ind w:left="0" w:right="125" w:firstLine="0"/>
      </w:pPr>
      <w:r>
        <w:t xml:space="preserve">If you have a complaint regarding the way your personal data has been processed, you may make a complaint to </w:t>
      </w:r>
      <w:r w:rsidR="00447126">
        <w:t xml:space="preserve">North Tawton Town Council </w:t>
      </w:r>
      <w:r>
        <w:t xml:space="preserve">Data Information Officer: </w:t>
      </w:r>
      <w:hyperlink r:id="rId20" w:history="1">
        <w:r w:rsidR="00447126" w:rsidRPr="00447126">
          <w:rPr>
            <w:rStyle w:val="Hyperlink"/>
            <w:color w:val="auto"/>
          </w:rPr>
          <w:t>townclerk@northtawtontowncouncil.gov.uk</w:t>
        </w:r>
      </w:hyperlink>
      <w:r w:rsidR="00447126">
        <w:t xml:space="preserve"> and</w:t>
      </w:r>
      <w:r>
        <w:t xml:space="preserve"> the Information Commissioners Office </w:t>
      </w:r>
      <w:hyperlink r:id="rId21">
        <w:r>
          <w:t>casework@ico.org.uk</w:t>
        </w:r>
      </w:hyperlink>
      <w:r>
        <w:t xml:space="preserve"> Tel: 0303 123 1113</w:t>
      </w:r>
      <w:r w:rsidR="00121C60">
        <w:t>.</w:t>
      </w:r>
    </w:p>
    <w:sectPr w:rsidR="00BD55A3" w:rsidSect="003459D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8B4B" w14:textId="77777777" w:rsidR="003F78F4" w:rsidRDefault="003F78F4" w:rsidP="00AE4CA5">
      <w:pPr>
        <w:spacing w:after="0" w:line="240" w:lineRule="auto"/>
      </w:pPr>
      <w:r>
        <w:separator/>
      </w:r>
    </w:p>
  </w:endnote>
  <w:endnote w:type="continuationSeparator" w:id="0">
    <w:p w14:paraId="505564A9" w14:textId="77777777" w:rsidR="003F78F4" w:rsidRDefault="003F78F4" w:rsidP="00AE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FD79" w14:textId="77777777" w:rsidR="00AE4CA5" w:rsidRDefault="00AE4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B192" w14:textId="77777777" w:rsidR="00AE4CA5" w:rsidRDefault="00AE4CA5">
    <w:pPr>
      <w:tabs>
        <w:tab w:val="center" w:pos="4550"/>
        <w:tab w:val="left" w:pos="5818"/>
      </w:tabs>
      <w:ind w:right="260"/>
      <w:jc w:val="right"/>
      <w:rPr>
        <w:color w:val="192D3A" w:themeColor="text2" w:themeShade="80"/>
        <w:sz w:val="24"/>
        <w:szCs w:val="24"/>
      </w:rPr>
    </w:pPr>
    <w:r>
      <w:rPr>
        <w:color w:val="6FA0C0" w:themeColor="text2" w:themeTint="99"/>
        <w:spacing w:val="60"/>
        <w:sz w:val="24"/>
        <w:szCs w:val="24"/>
      </w:rPr>
      <w:t>Page</w:t>
    </w:r>
    <w:r>
      <w:rPr>
        <w:color w:val="6FA0C0" w:themeColor="text2" w:themeTint="99"/>
        <w:sz w:val="24"/>
        <w:szCs w:val="24"/>
      </w:rPr>
      <w:t xml:space="preserve"> </w:t>
    </w:r>
    <w:r>
      <w:rPr>
        <w:color w:val="264356" w:themeColor="text2" w:themeShade="BF"/>
        <w:sz w:val="24"/>
        <w:szCs w:val="24"/>
      </w:rPr>
      <w:fldChar w:fldCharType="begin"/>
    </w:r>
    <w:r>
      <w:rPr>
        <w:color w:val="264356" w:themeColor="text2" w:themeShade="BF"/>
        <w:sz w:val="24"/>
        <w:szCs w:val="24"/>
      </w:rPr>
      <w:instrText xml:space="preserve"> PAGE   \* MERGEFORMAT </w:instrText>
    </w:r>
    <w:r>
      <w:rPr>
        <w:color w:val="264356" w:themeColor="text2" w:themeShade="BF"/>
        <w:sz w:val="24"/>
        <w:szCs w:val="24"/>
      </w:rPr>
      <w:fldChar w:fldCharType="separate"/>
    </w:r>
    <w:r>
      <w:rPr>
        <w:noProof/>
        <w:color w:val="264356" w:themeColor="text2" w:themeShade="BF"/>
        <w:sz w:val="24"/>
        <w:szCs w:val="24"/>
      </w:rPr>
      <w:t>1</w:t>
    </w:r>
    <w:r>
      <w:rPr>
        <w:color w:val="264356" w:themeColor="text2" w:themeShade="BF"/>
        <w:sz w:val="24"/>
        <w:szCs w:val="24"/>
      </w:rPr>
      <w:fldChar w:fldCharType="end"/>
    </w:r>
    <w:r>
      <w:rPr>
        <w:color w:val="264356" w:themeColor="text2" w:themeShade="BF"/>
        <w:sz w:val="24"/>
        <w:szCs w:val="24"/>
      </w:rPr>
      <w:t xml:space="preserve"> | </w:t>
    </w:r>
    <w:r>
      <w:rPr>
        <w:color w:val="264356" w:themeColor="text2" w:themeShade="BF"/>
        <w:sz w:val="24"/>
        <w:szCs w:val="24"/>
      </w:rPr>
      <w:fldChar w:fldCharType="begin"/>
    </w:r>
    <w:r>
      <w:rPr>
        <w:color w:val="264356" w:themeColor="text2" w:themeShade="BF"/>
        <w:sz w:val="24"/>
        <w:szCs w:val="24"/>
      </w:rPr>
      <w:instrText xml:space="preserve"> NUMPAGES  \* Arabic  \* MERGEFORMAT </w:instrText>
    </w:r>
    <w:r>
      <w:rPr>
        <w:color w:val="264356" w:themeColor="text2" w:themeShade="BF"/>
        <w:sz w:val="24"/>
        <w:szCs w:val="24"/>
      </w:rPr>
      <w:fldChar w:fldCharType="separate"/>
    </w:r>
    <w:r>
      <w:rPr>
        <w:noProof/>
        <w:color w:val="264356" w:themeColor="text2" w:themeShade="BF"/>
        <w:sz w:val="24"/>
        <w:szCs w:val="24"/>
      </w:rPr>
      <w:t>1</w:t>
    </w:r>
    <w:r>
      <w:rPr>
        <w:color w:val="264356" w:themeColor="text2" w:themeShade="BF"/>
        <w:sz w:val="24"/>
        <w:szCs w:val="24"/>
      </w:rPr>
      <w:fldChar w:fldCharType="end"/>
    </w:r>
  </w:p>
  <w:p w14:paraId="5E2D893D" w14:textId="77777777" w:rsidR="00AE4CA5" w:rsidRDefault="00AE4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9C74" w14:textId="77777777" w:rsidR="00AE4CA5" w:rsidRDefault="00AE4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B548" w14:textId="77777777" w:rsidR="003F78F4" w:rsidRDefault="003F78F4" w:rsidP="00AE4CA5">
      <w:pPr>
        <w:spacing w:after="0" w:line="240" w:lineRule="auto"/>
      </w:pPr>
      <w:r>
        <w:separator/>
      </w:r>
    </w:p>
  </w:footnote>
  <w:footnote w:type="continuationSeparator" w:id="0">
    <w:p w14:paraId="6C486ED1" w14:textId="77777777" w:rsidR="003F78F4" w:rsidRDefault="003F78F4" w:rsidP="00AE4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0CA1" w14:textId="77777777" w:rsidR="00AE4CA5" w:rsidRDefault="00AE4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44C4" w14:textId="614B53B5" w:rsidR="00AE4CA5" w:rsidRDefault="00AE4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70BE" w14:textId="77777777" w:rsidR="00AE4CA5" w:rsidRDefault="00AE4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06557"/>
    <w:multiLevelType w:val="hybridMultilevel"/>
    <w:tmpl w:val="2864D5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4333D2"/>
    <w:multiLevelType w:val="hybridMultilevel"/>
    <w:tmpl w:val="A1E688E8"/>
    <w:lvl w:ilvl="0" w:tplc="E9B4318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D7"/>
    <w:rsid w:val="0000066F"/>
    <w:rsid w:val="00001A4A"/>
    <w:rsid w:val="00001CB2"/>
    <w:rsid w:val="0000725F"/>
    <w:rsid w:val="0000748C"/>
    <w:rsid w:val="00022493"/>
    <w:rsid w:val="00041387"/>
    <w:rsid w:val="00041C5A"/>
    <w:rsid w:val="00042FE6"/>
    <w:rsid w:val="000621F3"/>
    <w:rsid w:val="00062C95"/>
    <w:rsid w:val="00063B17"/>
    <w:rsid w:val="00066859"/>
    <w:rsid w:val="000D6F41"/>
    <w:rsid w:val="000E065F"/>
    <w:rsid w:val="000E51FF"/>
    <w:rsid w:val="000F5C6B"/>
    <w:rsid w:val="001064C7"/>
    <w:rsid w:val="00116B63"/>
    <w:rsid w:val="00121C60"/>
    <w:rsid w:val="00122D5D"/>
    <w:rsid w:val="00160534"/>
    <w:rsid w:val="00186A7B"/>
    <w:rsid w:val="00190BC1"/>
    <w:rsid w:val="001A0A15"/>
    <w:rsid w:val="001A1D57"/>
    <w:rsid w:val="001B7B8D"/>
    <w:rsid w:val="002053A5"/>
    <w:rsid w:val="0020586C"/>
    <w:rsid w:val="002254D0"/>
    <w:rsid w:val="00233240"/>
    <w:rsid w:val="00233433"/>
    <w:rsid w:val="0026302C"/>
    <w:rsid w:val="002648BB"/>
    <w:rsid w:val="00287357"/>
    <w:rsid w:val="002902CA"/>
    <w:rsid w:val="002B0EEB"/>
    <w:rsid w:val="002D29DE"/>
    <w:rsid w:val="002D5C84"/>
    <w:rsid w:val="002E3E6F"/>
    <w:rsid w:val="002E3F0E"/>
    <w:rsid w:val="002F7264"/>
    <w:rsid w:val="00320DE6"/>
    <w:rsid w:val="003233AA"/>
    <w:rsid w:val="00325587"/>
    <w:rsid w:val="003459D7"/>
    <w:rsid w:val="0034651B"/>
    <w:rsid w:val="0035491F"/>
    <w:rsid w:val="003626D1"/>
    <w:rsid w:val="003740F4"/>
    <w:rsid w:val="00375AFC"/>
    <w:rsid w:val="003777D5"/>
    <w:rsid w:val="003855C8"/>
    <w:rsid w:val="00390FB0"/>
    <w:rsid w:val="003B58DB"/>
    <w:rsid w:val="003D52D2"/>
    <w:rsid w:val="003D6C71"/>
    <w:rsid w:val="003F53CC"/>
    <w:rsid w:val="003F78F4"/>
    <w:rsid w:val="0040604D"/>
    <w:rsid w:val="00411241"/>
    <w:rsid w:val="00442707"/>
    <w:rsid w:val="00447126"/>
    <w:rsid w:val="004544F6"/>
    <w:rsid w:val="0046405E"/>
    <w:rsid w:val="0048472D"/>
    <w:rsid w:val="0049719F"/>
    <w:rsid w:val="004C4BAE"/>
    <w:rsid w:val="004E32D9"/>
    <w:rsid w:val="004F2DFF"/>
    <w:rsid w:val="00504E20"/>
    <w:rsid w:val="00513DCC"/>
    <w:rsid w:val="0053246B"/>
    <w:rsid w:val="00542A69"/>
    <w:rsid w:val="00542DD8"/>
    <w:rsid w:val="00555C60"/>
    <w:rsid w:val="00561CCB"/>
    <w:rsid w:val="0056239E"/>
    <w:rsid w:val="0059722D"/>
    <w:rsid w:val="005B2816"/>
    <w:rsid w:val="005B77CA"/>
    <w:rsid w:val="005D1218"/>
    <w:rsid w:val="005D654F"/>
    <w:rsid w:val="005E4107"/>
    <w:rsid w:val="005E6ABE"/>
    <w:rsid w:val="005F132B"/>
    <w:rsid w:val="00617551"/>
    <w:rsid w:val="00621926"/>
    <w:rsid w:val="006223E8"/>
    <w:rsid w:val="00622B5B"/>
    <w:rsid w:val="00652F8B"/>
    <w:rsid w:val="006642FF"/>
    <w:rsid w:val="00693541"/>
    <w:rsid w:val="006A3283"/>
    <w:rsid w:val="006A51FF"/>
    <w:rsid w:val="006D506F"/>
    <w:rsid w:val="006F614D"/>
    <w:rsid w:val="00722E58"/>
    <w:rsid w:val="00730EA7"/>
    <w:rsid w:val="007316BF"/>
    <w:rsid w:val="00750F25"/>
    <w:rsid w:val="00755A1C"/>
    <w:rsid w:val="00760F27"/>
    <w:rsid w:val="00790CF4"/>
    <w:rsid w:val="007A0AAA"/>
    <w:rsid w:val="007C2DFD"/>
    <w:rsid w:val="007E37C2"/>
    <w:rsid w:val="00816820"/>
    <w:rsid w:val="00822E64"/>
    <w:rsid w:val="00823B89"/>
    <w:rsid w:val="008255F8"/>
    <w:rsid w:val="00853AF4"/>
    <w:rsid w:val="0085606B"/>
    <w:rsid w:val="008571F9"/>
    <w:rsid w:val="0086226B"/>
    <w:rsid w:val="00872842"/>
    <w:rsid w:val="00873DEC"/>
    <w:rsid w:val="008970BF"/>
    <w:rsid w:val="008B1CBD"/>
    <w:rsid w:val="008C1476"/>
    <w:rsid w:val="008D0DBB"/>
    <w:rsid w:val="009225DD"/>
    <w:rsid w:val="009255EA"/>
    <w:rsid w:val="00936792"/>
    <w:rsid w:val="009451B6"/>
    <w:rsid w:val="0095353C"/>
    <w:rsid w:val="00964F1F"/>
    <w:rsid w:val="00965DE5"/>
    <w:rsid w:val="009678AF"/>
    <w:rsid w:val="00981819"/>
    <w:rsid w:val="0099628D"/>
    <w:rsid w:val="009A7D72"/>
    <w:rsid w:val="009B04C1"/>
    <w:rsid w:val="009B48E8"/>
    <w:rsid w:val="009C1C51"/>
    <w:rsid w:val="00A039B2"/>
    <w:rsid w:val="00A07931"/>
    <w:rsid w:val="00A10A04"/>
    <w:rsid w:val="00A3326F"/>
    <w:rsid w:val="00A40348"/>
    <w:rsid w:val="00A5103E"/>
    <w:rsid w:val="00A71F52"/>
    <w:rsid w:val="00A72173"/>
    <w:rsid w:val="00AA19EA"/>
    <w:rsid w:val="00AA32FB"/>
    <w:rsid w:val="00AC4E2D"/>
    <w:rsid w:val="00AE4CA5"/>
    <w:rsid w:val="00AE5FD6"/>
    <w:rsid w:val="00AF58EF"/>
    <w:rsid w:val="00B02583"/>
    <w:rsid w:val="00B218E7"/>
    <w:rsid w:val="00B24D70"/>
    <w:rsid w:val="00B31FDC"/>
    <w:rsid w:val="00B73509"/>
    <w:rsid w:val="00B8073A"/>
    <w:rsid w:val="00B84748"/>
    <w:rsid w:val="00B95F49"/>
    <w:rsid w:val="00BA0692"/>
    <w:rsid w:val="00BC3E0C"/>
    <w:rsid w:val="00BC7A48"/>
    <w:rsid w:val="00BD55A3"/>
    <w:rsid w:val="00BF3CCF"/>
    <w:rsid w:val="00C006D9"/>
    <w:rsid w:val="00C00A85"/>
    <w:rsid w:val="00C1630F"/>
    <w:rsid w:val="00C46F76"/>
    <w:rsid w:val="00C538BB"/>
    <w:rsid w:val="00C755AD"/>
    <w:rsid w:val="00C85131"/>
    <w:rsid w:val="00C86607"/>
    <w:rsid w:val="00C924BA"/>
    <w:rsid w:val="00C97654"/>
    <w:rsid w:val="00CB00A8"/>
    <w:rsid w:val="00CB5F21"/>
    <w:rsid w:val="00CD6DDA"/>
    <w:rsid w:val="00CE4B2D"/>
    <w:rsid w:val="00CE7D9B"/>
    <w:rsid w:val="00CF6C18"/>
    <w:rsid w:val="00D03D3E"/>
    <w:rsid w:val="00D0739C"/>
    <w:rsid w:val="00D07648"/>
    <w:rsid w:val="00D11A13"/>
    <w:rsid w:val="00D275D4"/>
    <w:rsid w:val="00D31CAB"/>
    <w:rsid w:val="00D334E4"/>
    <w:rsid w:val="00D36977"/>
    <w:rsid w:val="00D5174A"/>
    <w:rsid w:val="00D6130A"/>
    <w:rsid w:val="00D732E0"/>
    <w:rsid w:val="00D73AB8"/>
    <w:rsid w:val="00D8042D"/>
    <w:rsid w:val="00D84C33"/>
    <w:rsid w:val="00D913C2"/>
    <w:rsid w:val="00DA490E"/>
    <w:rsid w:val="00DA6668"/>
    <w:rsid w:val="00DA782C"/>
    <w:rsid w:val="00DB2E11"/>
    <w:rsid w:val="00DD4CE1"/>
    <w:rsid w:val="00DF2B7C"/>
    <w:rsid w:val="00E102AE"/>
    <w:rsid w:val="00E3335E"/>
    <w:rsid w:val="00E37850"/>
    <w:rsid w:val="00E46731"/>
    <w:rsid w:val="00E55A45"/>
    <w:rsid w:val="00E575A0"/>
    <w:rsid w:val="00E90A81"/>
    <w:rsid w:val="00E94170"/>
    <w:rsid w:val="00E95F1A"/>
    <w:rsid w:val="00E96115"/>
    <w:rsid w:val="00EA0C5C"/>
    <w:rsid w:val="00EA414C"/>
    <w:rsid w:val="00EB14C0"/>
    <w:rsid w:val="00EB5715"/>
    <w:rsid w:val="00F179D1"/>
    <w:rsid w:val="00F17DDD"/>
    <w:rsid w:val="00F23841"/>
    <w:rsid w:val="00F30E74"/>
    <w:rsid w:val="00F37E58"/>
    <w:rsid w:val="00F441DF"/>
    <w:rsid w:val="00F50F9C"/>
    <w:rsid w:val="00F50FFE"/>
    <w:rsid w:val="00F558DA"/>
    <w:rsid w:val="00F631BA"/>
    <w:rsid w:val="00F64B85"/>
    <w:rsid w:val="00F72FCB"/>
    <w:rsid w:val="00F943C1"/>
    <w:rsid w:val="00F94D07"/>
    <w:rsid w:val="00F94F3B"/>
    <w:rsid w:val="00FB26E7"/>
    <w:rsid w:val="00FD331F"/>
    <w:rsid w:val="00FE35B1"/>
    <w:rsid w:val="00FF267B"/>
    <w:rsid w:val="00FF450D"/>
    <w:rsid w:val="00FF7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BE435"/>
  <w15:chartTrackingRefBased/>
  <w15:docId w15:val="{BB6F3EAF-01C7-41CA-B671-8BD3455D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F4"/>
  </w:style>
  <w:style w:type="paragraph" w:styleId="Heading1">
    <w:name w:val="heading 1"/>
    <w:basedOn w:val="Normal"/>
    <w:next w:val="Normal"/>
    <w:link w:val="Heading1Char"/>
    <w:uiPriority w:val="9"/>
    <w:qFormat/>
    <w:rsid w:val="00790CF4"/>
    <w:pPr>
      <w:keepNext/>
      <w:keepLines/>
      <w:spacing w:before="480" w:after="0"/>
      <w:outlineLvl w:val="0"/>
    </w:pPr>
    <w:rPr>
      <w:rFonts w:asciiTheme="majorHAnsi" w:eastAsiaTheme="majorEastAsia" w:hAnsiTheme="majorHAnsi" w:cstheme="majorBidi"/>
      <w:b/>
      <w:bCs/>
      <w:color w:val="1481AB" w:themeColor="accent1" w:themeShade="BF"/>
      <w:sz w:val="28"/>
      <w:szCs w:val="28"/>
    </w:rPr>
  </w:style>
  <w:style w:type="paragraph" w:styleId="Heading2">
    <w:name w:val="heading 2"/>
    <w:basedOn w:val="Normal"/>
    <w:next w:val="Normal"/>
    <w:link w:val="Heading2Char"/>
    <w:uiPriority w:val="9"/>
    <w:unhideWhenUsed/>
    <w:qFormat/>
    <w:rsid w:val="00790CF4"/>
    <w:pPr>
      <w:keepNext/>
      <w:keepLines/>
      <w:spacing w:before="200" w:after="0"/>
      <w:outlineLvl w:val="1"/>
    </w:pPr>
    <w:rPr>
      <w:rFonts w:asciiTheme="majorHAnsi" w:eastAsiaTheme="majorEastAsia" w:hAnsiTheme="majorHAnsi" w:cstheme="majorBidi"/>
      <w:b/>
      <w:bCs/>
      <w:color w:val="1CADE4" w:themeColor="accent1"/>
      <w:sz w:val="26"/>
      <w:szCs w:val="26"/>
    </w:rPr>
  </w:style>
  <w:style w:type="paragraph" w:styleId="Heading3">
    <w:name w:val="heading 3"/>
    <w:basedOn w:val="Normal"/>
    <w:next w:val="Normal"/>
    <w:link w:val="Heading3Char"/>
    <w:uiPriority w:val="9"/>
    <w:unhideWhenUsed/>
    <w:qFormat/>
    <w:rsid w:val="00790CF4"/>
    <w:pPr>
      <w:keepNext/>
      <w:keepLines/>
      <w:spacing w:before="200" w:after="0"/>
      <w:outlineLvl w:val="2"/>
    </w:pPr>
    <w:rPr>
      <w:rFonts w:asciiTheme="majorHAnsi" w:eastAsiaTheme="majorEastAsia" w:hAnsiTheme="majorHAnsi" w:cstheme="majorBidi"/>
      <w:b/>
      <w:bCs/>
      <w:color w:val="1CADE4" w:themeColor="accent1"/>
    </w:rPr>
  </w:style>
  <w:style w:type="paragraph" w:styleId="Heading4">
    <w:name w:val="heading 4"/>
    <w:basedOn w:val="Normal"/>
    <w:next w:val="Normal"/>
    <w:link w:val="Heading4Char"/>
    <w:uiPriority w:val="9"/>
    <w:semiHidden/>
    <w:unhideWhenUsed/>
    <w:qFormat/>
    <w:rsid w:val="00790CF4"/>
    <w:pPr>
      <w:keepNext/>
      <w:keepLines/>
      <w:spacing w:before="200" w:after="0"/>
      <w:outlineLvl w:val="3"/>
    </w:pPr>
    <w:rPr>
      <w:rFonts w:asciiTheme="majorHAnsi" w:eastAsiaTheme="majorEastAsia" w:hAnsiTheme="majorHAnsi" w:cstheme="majorBidi"/>
      <w:b/>
      <w:bCs/>
      <w:i/>
      <w:iCs/>
      <w:color w:val="1CADE4" w:themeColor="accent1"/>
    </w:rPr>
  </w:style>
  <w:style w:type="paragraph" w:styleId="Heading5">
    <w:name w:val="heading 5"/>
    <w:basedOn w:val="Normal"/>
    <w:next w:val="Normal"/>
    <w:link w:val="Heading5Char"/>
    <w:uiPriority w:val="9"/>
    <w:semiHidden/>
    <w:unhideWhenUsed/>
    <w:qFormat/>
    <w:rsid w:val="00790CF4"/>
    <w:pPr>
      <w:keepNext/>
      <w:keepLines/>
      <w:spacing w:before="200" w:after="0"/>
      <w:outlineLvl w:val="4"/>
    </w:pPr>
    <w:rPr>
      <w:rFonts w:asciiTheme="majorHAnsi" w:eastAsiaTheme="majorEastAsia" w:hAnsiTheme="majorHAnsi" w:cstheme="majorBidi"/>
      <w:color w:val="0D5571" w:themeColor="accent1" w:themeShade="7F"/>
    </w:rPr>
  </w:style>
  <w:style w:type="paragraph" w:styleId="Heading6">
    <w:name w:val="heading 6"/>
    <w:basedOn w:val="Normal"/>
    <w:next w:val="Normal"/>
    <w:link w:val="Heading6Char"/>
    <w:uiPriority w:val="9"/>
    <w:semiHidden/>
    <w:unhideWhenUsed/>
    <w:qFormat/>
    <w:rsid w:val="00790CF4"/>
    <w:pPr>
      <w:keepNext/>
      <w:keepLines/>
      <w:spacing w:before="200" w:after="0"/>
      <w:outlineLvl w:val="5"/>
    </w:pPr>
    <w:rPr>
      <w:rFonts w:asciiTheme="majorHAnsi" w:eastAsiaTheme="majorEastAsia" w:hAnsiTheme="majorHAnsi" w:cstheme="majorBidi"/>
      <w:i/>
      <w:iCs/>
      <w:color w:val="0D5571" w:themeColor="accent1" w:themeShade="7F"/>
    </w:rPr>
  </w:style>
  <w:style w:type="paragraph" w:styleId="Heading7">
    <w:name w:val="heading 7"/>
    <w:basedOn w:val="Normal"/>
    <w:next w:val="Normal"/>
    <w:link w:val="Heading7Char"/>
    <w:uiPriority w:val="9"/>
    <w:semiHidden/>
    <w:unhideWhenUsed/>
    <w:qFormat/>
    <w:rsid w:val="00790CF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0CF4"/>
    <w:pPr>
      <w:keepNext/>
      <w:keepLines/>
      <w:spacing w:before="200" w:after="0"/>
      <w:outlineLvl w:val="7"/>
    </w:pPr>
    <w:rPr>
      <w:rFonts w:asciiTheme="majorHAnsi" w:eastAsiaTheme="majorEastAsia" w:hAnsiTheme="majorHAnsi" w:cstheme="majorBidi"/>
      <w:color w:val="1CADE4" w:themeColor="accent1"/>
      <w:sz w:val="20"/>
      <w:szCs w:val="20"/>
    </w:rPr>
  </w:style>
  <w:style w:type="paragraph" w:styleId="Heading9">
    <w:name w:val="heading 9"/>
    <w:basedOn w:val="Normal"/>
    <w:next w:val="Normal"/>
    <w:link w:val="Heading9Char"/>
    <w:uiPriority w:val="9"/>
    <w:semiHidden/>
    <w:unhideWhenUsed/>
    <w:qFormat/>
    <w:rsid w:val="00790CF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0CF4"/>
    <w:pPr>
      <w:spacing w:after="0" w:line="240" w:lineRule="auto"/>
    </w:pPr>
  </w:style>
  <w:style w:type="character" w:customStyle="1" w:styleId="NoSpacingChar">
    <w:name w:val="No Spacing Char"/>
    <w:basedOn w:val="DefaultParagraphFont"/>
    <w:link w:val="NoSpacing"/>
    <w:uiPriority w:val="1"/>
    <w:rsid w:val="003459D7"/>
  </w:style>
  <w:style w:type="character" w:customStyle="1" w:styleId="Heading1Char">
    <w:name w:val="Heading 1 Char"/>
    <w:basedOn w:val="DefaultParagraphFont"/>
    <w:link w:val="Heading1"/>
    <w:uiPriority w:val="9"/>
    <w:rsid w:val="00790CF4"/>
    <w:rPr>
      <w:rFonts w:asciiTheme="majorHAnsi" w:eastAsiaTheme="majorEastAsia" w:hAnsiTheme="majorHAnsi" w:cstheme="majorBidi"/>
      <w:b/>
      <w:bCs/>
      <w:color w:val="1481AB" w:themeColor="accent1" w:themeShade="BF"/>
      <w:sz w:val="28"/>
      <w:szCs w:val="28"/>
    </w:rPr>
  </w:style>
  <w:style w:type="character" w:customStyle="1" w:styleId="Heading2Char">
    <w:name w:val="Heading 2 Char"/>
    <w:basedOn w:val="DefaultParagraphFont"/>
    <w:link w:val="Heading2"/>
    <w:uiPriority w:val="9"/>
    <w:rsid w:val="00790CF4"/>
    <w:rPr>
      <w:rFonts w:asciiTheme="majorHAnsi" w:eastAsiaTheme="majorEastAsia" w:hAnsiTheme="majorHAnsi" w:cstheme="majorBidi"/>
      <w:b/>
      <w:bCs/>
      <w:color w:val="1CADE4" w:themeColor="accent1"/>
      <w:sz w:val="26"/>
      <w:szCs w:val="26"/>
    </w:rPr>
  </w:style>
  <w:style w:type="character" w:customStyle="1" w:styleId="Heading3Char">
    <w:name w:val="Heading 3 Char"/>
    <w:basedOn w:val="DefaultParagraphFont"/>
    <w:link w:val="Heading3"/>
    <w:uiPriority w:val="9"/>
    <w:rsid w:val="00790CF4"/>
    <w:rPr>
      <w:rFonts w:asciiTheme="majorHAnsi" w:eastAsiaTheme="majorEastAsia" w:hAnsiTheme="majorHAnsi" w:cstheme="majorBidi"/>
      <w:b/>
      <w:bCs/>
      <w:color w:val="1CADE4" w:themeColor="accent1"/>
    </w:rPr>
  </w:style>
  <w:style w:type="character" w:customStyle="1" w:styleId="Heading4Char">
    <w:name w:val="Heading 4 Char"/>
    <w:basedOn w:val="DefaultParagraphFont"/>
    <w:link w:val="Heading4"/>
    <w:uiPriority w:val="9"/>
    <w:semiHidden/>
    <w:rsid w:val="00790CF4"/>
    <w:rPr>
      <w:rFonts w:asciiTheme="majorHAnsi" w:eastAsiaTheme="majorEastAsia" w:hAnsiTheme="majorHAnsi" w:cstheme="majorBidi"/>
      <w:b/>
      <w:bCs/>
      <w:i/>
      <w:iCs/>
      <w:color w:val="1CADE4" w:themeColor="accent1"/>
    </w:rPr>
  </w:style>
  <w:style w:type="character" w:customStyle="1" w:styleId="Heading5Char">
    <w:name w:val="Heading 5 Char"/>
    <w:basedOn w:val="DefaultParagraphFont"/>
    <w:link w:val="Heading5"/>
    <w:uiPriority w:val="9"/>
    <w:semiHidden/>
    <w:rsid w:val="00790CF4"/>
    <w:rPr>
      <w:rFonts w:asciiTheme="majorHAnsi" w:eastAsiaTheme="majorEastAsia" w:hAnsiTheme="majorHAnsi" w:cstheme="majorBidi"/>
      <w:color w:val="0D5571" w:themeColor="accent1" w:themeShade="7F"/>
    </w:rPr>
  </w:style>
  <w:style w:type="character" w:customStyle="1" w:styleId="Heading6Char">
    <w:name w:val="Heading 6 Char"/>
    <w:basedOn w:val="DefaultParagraphFont"/>
    <w:link w:val="Heading6"/>
    <w:uiPriority w:val="9"/>
    <w:semiHidden/>
    <w:rsid w:val="00790CF4"/>
    <w:rPr>
      <w:rFonts w:asciiTheme="majorHAnsi" w:eastAsiaTheme="majorEastAsia" w:hAnsiTheme="majorHAnsi" w:cstheme="majorBidi"/>
      <w:i/>
      <w:iCs/>
      <w:color w:val="0D5571" w:themeColor="accent1" w:themeShade="7F"/>
    </w:rPr>
  </w:style>
  <w:style w:type="character" w:customStyle="1" w:styleId="Heading7Char">
    <w:name w:val="Heading 7 Char"/>
    <w:basedOn w:val="DefaultParagraphFont"/>
    <w:link w:val="Heading7"/>
    <w:uiPriority w:val="9"/>
    <w:semiHidden/>
    <w:rsid w:val="00790CF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90CF4"/>
    <w:rPr>
      <w:rFonts w:asciiTheme="majorHAnsi" w:eastAsiaTheme="majorEastAsia" w:hAnsiTheme="majorHAnsi" w:cstheme="majorBidi"/>
      <w:color w:val="1CADE4" w:themeColor="accent1"/>
      <w:sz w:val="20"/>
      <w:szCs w:val="20"/>
    </w:rPr>
  </w:style>
  <w:style w:type="character" w:customStyle="1" w:styleId="Heading9Char">
    <w:name w:val="Heading 9 Char"/>
    <w:basedOn w:val="DefaultParagraphFont"/>
    <w:link w:val="Heading9"/>
    <w:uiPriority w:val="9"/>
    <w:semiHidden/>
    <w:rsid w:val="00790CF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90CF4"/>
    <w:pPr>
      <w:spacing w:line="240" w:lineRule="auto"/>
    </w:pPr>
    <w:rPr>
      <w:b/>
      <w:bCs/>
      <w:color w:val="1CADE4" w:themeColor="accent1"/>
      <w:sz w:val="18"/>
      <w:szCs w:val="18"/>
    </w:rPr>
  </w:style>
  <w:style w:type="paragraph" w:styleId="Title">
    <w:name w:val="Title"/>
    <w:basedOn w:val="Normal"/>
    <w:next w:val="Normal"/>
    <w:link w:val="TitleChar"/>
    <w:uiPriority w:val="10"/>
    <w:qFormat/>
    <w:rsid w:val="00790CF4"/>
    <w:pPr>
      <w:pBdr>
        <w:bottom w:val="single" w:sz="8" w:space="4" w:color="1CADE4" w:themeColor="accent1"/>
      </w:pBdr>
      <w:spacing w:after="300" w:line="240" w:lineRule="auto"/>
      <w:contextualSpacing/>
    </w:pPr>
    <w:rPr>
      <w:rFonts w:asciiTheme="majorHAnsi" w:eastAsiaTheme="majorEastAsia" w:hAnsiTheme="majorHAnsi" w:cstheme="majorBidi"/>
      <w:color w:val="264356" w:themeColor="text2" w:themeShade="BF"/>
      <w:spacing w:val="5"/>
      <w:sz w:val="52"/>
      <w:szCs w:val="52"/>
    </w:rPr>
  </w:style>
  <w:style w:type="character" w:customStyle="1" w:styleId="TitleChar">
    <w:name w:val="Title Char"/>
    <w:basedOn w:val="DefaultParagraphFont"/>
    <w:link w:val="Title"/>
    <w:uiPriority w:val="10"/>
    <w:rsid w:val="00790CF4"/>
    <w:rPr>
      <w:rFonts w:asciiTheme="majorHAnsi" w:eastAsiaTheme="majorEastAsia" w:hAnsiTheme="majorHAnsi" w:cstheme="majorBidi"/>
      <w:color w:val="264356" w:themeColor="text2" w:themeShade="BF"/>
      <w:spacing w:val="5"/>
      <w:sz w:val="52"/>
      <w:szCs w:val="52"/>
    </w:rPr>
  </w:style>
  <w:style w:type="paragraph" w:styleId="Subtitle">
    <w:name w:val="Subtitle"/>
    <w:basedOn w:val="Normal"/>
    <w:next w:val="Normal"/>
    <w:link w:val="SubtitleChar"/>
    <w:uiPriority w:val="11"/>
    <w:qFormat/>
    <w:rsid w:val="00790CF4"/>
    <w:pPr>
      <w:numPr>
        <w:ilvl w:val="1"/>
      </w:numPr>
    </w:pPr>
    <w:rPr>
      <w:rFonts w:asciiTheme="majorHAnsi" w:eastAsiaTheme="majorEastAsia" w:hAnsiTheme="majorHAnsi" w:cstheme="majorBidi"/>
      <w:i/>
      <w:iCs/>
      <w:color w:val="1CADE4" w:themeColor="accent1"/>
      <w:spacing w:val="15"/>
      <w:sz w:val="24"/>
      <w:szCs w:val="24"/>
    </w:rPr>
  </w:style>
  <w:style w:type="character" w:customStyle="1" w:styleId="SubtitleChar">
    <w:name w:val="Subtitle Char"/>
    <w:basedOn w:val="DefaultParagraphFont"/>
    <w:link w:val="Subtitle"/>
    <w:uiPriority w:val="11"/>
    <w:rsid w:val="00790CF4"/>
    <w:rPr>
      <w:rFonts w:asciiTheme="majorHAnsi" w:eastAsiaTheme="majorEastAsia" w:hAnsiTheme="majorHAnsi" w:cstheme="majorBidi"/>
      <w:i/>
      <w:iCs/>
      <w:color w:val="1CADE4" w:themeColor="accent1"/>
      <w:spacing w:val="15"/>
      <w:sz w:val="24"/>
      <w:szCs w:val="24"/>
    </w:rPr>
  </w:style>
  <w:style w:type="character" w:styleId="Strong">
    <w:name w:val="Strong"/>
    <w:basedOn w:val="DefaultParagraphFont"/>
    <w:uiPriority w:val="22"/>
    <w:qFormat/>
    <w:rsid w:val="00790CF4"/>
    <w:rPr>
      <w:b/>
      <w:bCs/>
    </w:rPr>
  </w:style>
  <w:style w:type="character" w:styleId="Emphasis">
    <w:name w:val="Emphasis"/>
    <w:basedOn w:val="DefaultParagraphFont"/>
    <w:uiPriority w:val="20"/>
    <w:qFormat/>
    <w:rsid w:val="00790CF4"/>
    <w:rPr>
      <w:i/>
      <w:iCs/>
    </w:rPr>
  </w:style>
  <w:style w:type="paragraph" w:styleId="Quote">
    <w:name w:val="Quote"/>
    <w:basedOn w:val="Normal"/>
    <w:next w:val="Normal"/>
    <w:link w:val="QuoteChar"/>
    <w:uiPriority w:val="29"/>
    <w:qFormat/>
    <w:rsid w:val="00790CF4"/>
    <w:rPr>
      <w:i/>
      <w:iCs/>
      <w:color w:val="000000" w:themeColor="text1"/>
    </w:rPr>
  </w:style>
  <w:style w:type="character" w:customStyle="1" w:styleId="QuoteChar">
    <w:name w:val="Quote Char"/>
    <w:basedOn w:val="DefaultParagraphFont"/>
    <w:link w:val="Quote"/>
    <w:uiPriority w:val="29"/>
    <w:rsid w:val="00790CF4"/>
    <w:rPr>
      <w:i/>
      <w:iCs/>
      <w:color w:val="000000" w:themeColor="text1"/>
    </w:rPr>
  </w:style>
  <w:style w:type="paragraph" w:styleId="IntenseQuote">
    <w:name w:val="Intense Quote"/>
    <w:basedOn w:val="Normal"/>
    <w:next w:val="Normal"/>
    <w:link w:val="IntenseQuoteChar"/>
    <w:uiPriority w:val="30"/>
    <w:qFormat/>
    <w:rsid w:val="00790CF4"/>
    <w:pPr>
      <w:pBdr>
        <w:bottom w:val="single" w:sz="4" w:space="4" w:color="1CADE4" w:themeColor="accent1"/>
      </w:pBdr>
      <w:spacing w:before="200" w:after="280"/>
      <w:ind w:left="936" w:right="936"/>
    </w:pPr>
    <w:rPr>
      <w:b/>
      <w:bCs/>
      <w:i/>
      <w:iCs/>
      <w:color w:val="1CADE4" w:themeColor="accent1"/>
    </w:rPr>
  </w:style>
  <w:style w:type="character" w:customStyle="1" w:styleId="IntenseQuoteChar">
    <w:name w:val="Intense Quote Char"/>
    <w:basedOn w:val="DefaultParagraphFont"/>
    <w:link w:val="IntenseQuote"/>
    <w:uiPriority w:val="30"/>
    <w:rsid w:val="00790CF4"/>
    <w:rPr>
      <w:b/>
      <w:bCs/>
      <w:i/>
      <w:iCs/>
      <w:color w:val="1CADE4" w:themeColor="accent1"/>
    </w:rPr>
  </w:style>
  <w:style w:type="character" w:styleId="SubtleEmphasis">
    <w:name w:val="Subtle Emphasis"/>
    <w:basedOn w:val="DefaultParagraphFont"/>
    <w:uiPriority w:val="19"/>
    <w:qFormat/>
    <w:rsid w:val="00790CF4"/>
    <w:rPr>
      <w:i/>
      <w:iCs/>
      <w:color w:val="808080" w:themeColor="text1" w:themeTint="7F"/>
    </w:rPr>
  </w:style>
  <w:style w:type="character" w:styleId="IntenseEmphasis">
    <w:name w:val="Intense Emphasis"/>
    <w:basedOn w:val="DefaultParagraphFont"/>
    <w:uiPriority w:val="21"/>
    <w:qFormat/>
    <w:rsid w:val="00790CF4"/>
    <w:rPr>
      <w:b/>
      <w:bCs/>
      <w:i/>
      <w:iCs/>
      <w:color w:val="1CADE4" w:themeColor="accent1"/>
    </w:rPr>
  </w:style>
  <w:style w:type="character" w:styleId="SubtleReference">
    <w:name w:val="Subtle Reference"/>
    <w:basedOn w:val="DefaultParagraphFont"/>
    <w:uiPriority w:val="31"/>
    <w:qFormat/>
    <w:rsid w:val="00790CF4"/>
    <w:rPr>
      <w:smallCaps/>
      <w:color w:val="2683C6" w:themeColor="accent2"/>
      <w:u w:val="single"/>
    </w:rPr>
  </w:style>
  <w:style w:type="character" w:styleId="IntenseReference">
    <w:name w:val="Intense Reference"/>
    <w:basedOn w:val="DefaultParagraphFont"/>
    <w:uiPriority w:val="32"/>
    <w:qFormat/>
    <w:rsid w:val="00790CF4"/>
    <w:rPr>
      <w:b/>
      <w:bCs/>
      <w:smallCaps/>
      <w:color w:val="2683C6" w:themeColor="accent2"/>
      <w:spacing w:val="5"/>
      <w:u w:val="single"/>
    </w:rPr>
  </w:style>
  <w:style w:type="character" w:styleId="BookTitle">
    <w:name w:val="Book Title"/>
    <w:basedOn w:val="DefaultParagraphFont"/>
    <w:uiPriority w:val="33"/>
    <w:qFormat/>
    <w:rsid w:val="00790CF4"/>
    <w:rPr>
      <w:b/>
      <w:bCs/>
      <w:smallCaps/>
      <w:spacing w:val="5"/>
    </w:rPr>
  </w:style>
  <w:style w:type="paragraph" w:styleId="TOCHeading">
    <w:name w:val="TOC Heading"/>
    <w:basedOn w:val="Heading1"/>
    <w:next w:val="Normal"/>
    <w:uiPriority w:val="39"/>
    <w:semiHidden/>
    <w:unhideWhenUsed/>
    <w:qFormat/>
    <w:rsid w:val="00790CF4"/>
    <w:pPr>
      <w:outlineLvl w:val="9"/>
    </w:pPr>
  </w:style>
  <w:style w:type="paragraph" w:styleId="ListParagraph">
    <w:name w:val="List Paragraph"/>
    <w:basedOn w:val="Normal"/>
    <w:uiPriority w:val="34"/>
    <w:qFormat/>
    <w:rsid w:val="00790CF4"/>
    <w:pPr>
      <w:ind w:left="720"/>
      <w:contextualSpacing/>
    </w:pPr>
  </w:style>
  <w:style w:type="character" w:styleId="Hyperlink">
    <w:name w:val="Hyperlink"/>
    <w:basedOn w:val="DefaultParagraphFont"/>
    <w:unhideWhenUsed/>
    <w:rsid w:val="00E90A81"/>
    <w:rPr>
      <w:color w:val="6B9F25" w:themeColor="hyperlink"/>
      <w:u w:val="single"/>
    </w:rPr>
  </w:style>
  <w:style w:type="character" w:styleId="UnresolvedMention">
    <w:name w:val="Unresolved Mention"/>
    <w:basedOn w:val="DefaultParagraphFont"/>
    <w:uiPriority w:val="99"/>
    <w:semiHidden/>
    <w:unhideWhenUsed/>
    <w:rsid w:val="00E90A81"/>
    <w:rPr>
      <w:color w:val="605E5C"/>
      <w:shd w:val="clear" w:color="auto" w:fill="E1DFDD"/>
    </w:rPr>
  </w:style>
  <w:style w:type="paragraph" w:customStyle="1" w:styleId="legp2paratext">
    <w:name w:val="legp2paratext"/>
    <w:basedOn w:val="Normal"/>
    <w:rsid w:val="00BD55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mendingtext">
    <w:name w:val="legamendingtext"/>
    <w:basedOn w:val="DefaultParagraphFont"/>
    <w:rsid w:val="00BD55A3"/>
  </w:style>
  <w:style w:type="paragraph" w:styleId="Header">
    <w:name w:val="header"/>
    <w:basedOn w:val="Normal"/>
    <w:link w:val="HeaderChar"/>
    <w:uiPriority w:val="99"/>
    <w:unhideWhenUsed/>
    <w:rsid w:val="00AE4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CA5"/>
  </w:style>
  <w:style w:type="paragraph" w:styleId="Footer">
    <w:name w:val="footer"/>
    <w:basedOn w:val="Normal"/>
    <w:link w:val="FooterChar"/>
    <w:uiPriority w:val="99"/>
    <w:unhideWhenUsed/>
    <w:rsid w:val="00AE4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CA5"/>
  </w:style>
  <w:style w:type="paragraph" w:styleId="NormalWeb">
    <w:name w:val="Normal (Web)"/>
    <w:basedOn w:val="Normal"/>
    <w:uiPriority w:val="99"/>
    <w:unhideWhenUsed/>
    <w:rsid w:val="00F30E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F30E74"/>
    <w:pPr>
      <w:widowControl w:val="0"/>
      <w:autoSpaceDE w:val="0"/>
      <w:autoSpaceDN w:val="0"/>
      <w:spacing w:before="17" w:after="0" w:line="240" w:lineRule="auto"/>
      <w:ind w:left="823" w:hanging="36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30E74"/>
    <w:rPr>
      <w:rFonts w:ascii="Times New Roman" w:eastAsia="Times New Roman" w:hAnsi="Times New Roman" w:cs="Times New Roman"/>
      <w:sz w:val="24"/>
      <w:szCs w:val="24"/>
      <w:lang w:val="en-US"/>
    </w:rPr>
  </w:style>
  <w:style w:type="table" w:styleId="TableGrid">
    <w:name w:val="Table Grid"/>
    <w:basedOn w:val="TableNormal"/>
    <w:uiPriority w:val="59"/>
    <w:rsid w:val="0044270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92590">
      <w:bodyDiv w:val="1"/>
      <w:marLeft w:val="0"/>
      <w:marRight w:val="0"/>
      <w:marTop w:val="0"/>
      <w:marBottom w:val="0"/>
      <w:divBdr>
        <w:top w:val="none" w:sz="0" w:space="0" w:color="auto"/>
        <w:left w:val="none" w:sz="0" w:space="0" w:color="auto"/>
        <w:bottom w:val="none" w:sz="0" w:space="0" w:color="auto"/>
        <w:right w:val="none" w:sz="0" w:space="0" w:color="auto"/>
      </w:divBdr>
    </w:div>
    <w:div w:id="1307247965">
      <w:bodyDiv w:val="1"/>
      <w:marLeft w:val="0"/>
      <w:marRight w:val="0"/>
      <w:marTop w:val="0"/>
      <w:marBottom w:val="0"/>
      <w:divBdr>
        <w:top w:val="none" w:sz="0" w:space="0" w:color="auto"/>
        <w:left w:val="none" w:sz="0" w:space="0" w:color="auto"/>
        <w:bottom w:val="none" w:sz="0" w:space="0" w:color="auto"/>
        <w:right w:val="none" w:sz="0" w:space="0" w:color="auto"/>
      </w:divBdr>
    </w:div>
    <w:div w:id="1388604739">
      <w:bodyDiv w:val="1"/>
      <w:marLeft w:val="0"/>
      <w:marRight w:val="0"/>
      <w:marTop w:val="0"/>
      <w:marBottom w:val="0"/>
      <w:divBdr>
        <w:top w:val="none" w:sz="0" w:space="0" w:color="auto"/>
        <w:left w:val="none" w:sz="0" w:space="0" w:color="auto"/>
        <w:bottom w:val="none" w:sz="0" w:space="0" w:color="auto"/>
        <w:right w:val="none" w:sz="0" w:space="0" w:color="auto"/>
      </w:divBdr>
    </w:div>
    <w:div w:id="1484858271">
      <w:bodyDiv w:val="1"/>
      <w:marLeft w:val="0"/>
      <w:marRight w:val="0"/>
      <w:marTop w:val="0"/>
      <w:marBottom w:val="0"/>
      <w:divBdr>
        <w:top w:val="none" w:sz="0" w:space="0" w:color="auto"/>
        <w:left w:val="none" w:sz="0" w:space="0" w:color="auto"/>
        <w:bottom w:val="none" w:sz="0" w:space="0" w:color="auto"/>
        <w:right w:val="none" w:sz="0" w:space="0" w:color="auto"/>
      </w:divBdr>
    </w:div>
    <w:div w:id="18517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townclerk@northtawtontowncouncil.gov.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asework@ico.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ownclerk@northtawtontowncouncil.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winkleighpc1@btconnect.com" TargetMode="External"/><Relationship Id="rId20" Type="http://schemas.openxmlformats.org/officeDocument/2006/relationships/hyperlink" Target="mailto:townclerk@northtawtontowncouncil.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townclerk@northtawtontowncouncil.gov.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townclerk@northtawtontowncouncil.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These Terms &amp; Conditions ensure North Tawton Town Council are able to maintain and promoting its stewardship of the Town Cemetery and closed churchyard which local residents have a right to enjoy</Abstract>
  <CompanyAddress/>
  <CompanyPhone/>
  <CompanyFax/>
  <CompanyEmail>townclerk@northtawtontowncouncil.gov.uk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B2AC03FF6B764AB15CFFA658C9571B" ma:contentTypeVersion="10" ma:contentTypeDescription="Create a new document." ma:contentTypeScope="" ma:versionID="6d873896c15741e7f0e03ce33b9fbc7d">
  <xsd:schema xmlns:xsd="http://www.w3.org/2001/XMLSchema" xmlns:xs="http://www.w3.org/2001/XMLSchema" xmlns:p="http://schemas.microsoft.com/office/2006/metadata/properties" xmlns:ns2="2f58b02f-c48d-42ed-a344-a43a4e787deb" targetNamespace="http://schemas.microsoft.com/office/2006/metadata/properties" ma:root="true" ma:fieldsID="5867dc0fa2452e09924d4a0f86ef545f" ns2:_="">
    <xsd:import namespace="2f58b02f-c48d-42ed-a344-a43a4e787d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8b02f-c48d-42ed-a344-a43a4e787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25D246-AF6F-4C9F-9296-E37327F8761B}">
  <ds:schemaRefs>
    <ds:schemaRef ds:uri="http://schemas.openxmlformats.org/officeDocument/2006/bibliography"/>
  </ds:schemaRefs>
</ds:datastoreItem>
</file>

<file path=customXml/itemProps3.xml><?xml version="1.0" encoding="utf-8"?>
<ds:datastoreItem xmlns:ds="http://schemas.openxmlformats.org/officeDocument/2006/customXml" ds:itemID="{D3B0FDCA-51FE-4956-AB57-4CAD4240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8b02f-c48d-42ed-a344-a43a4e78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AC4D6-4854-41A5-815F-6F7CA5B3C2A1}">
  <ds:schemaRefs>
    <ds:schemaRef ds:uri="http://schemas.microsoft.com/sharepoint/v3/contenttype/forms"/>
  </ds:schemaRefs>
</ds:datastoreItem>
</file>

<file path=customXml/itemProps5.xml><?xml version="1.0" encoding="utf-8"?>
<ds:datastoreItem xmlns:ds="http://schemas.openxmlformats.org/officeDocument/2006/customXml" ds:itemID="{7BFD6F8B-AC7C-4A4E-B55B-D7EDB18714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2416</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&amp; CLOSED CHURCHYARD TERMS &amp; CONDITIONS OF USE</dc:title>
  <dc:subject>NORTH TAWTON TOWN COUNCIL</dc:subject>
  <dc:creator>North Tawton Town Council</dc:creator>
  <cp:keywords/>
  <dc:description/>
  <cp:lastModifiedBy>Mel Bickell - NTTC</cp:lastModifiedBy>
  <cp:revision>76</cp:revision>
  <cp:lastPrinted>2021-09-08T14:03:00Z</cp:lastPrinted>
  <dcterms:created xsi:type="dcterms:W3CDTF">2021-06-23T08:49:00Z</dcterms:created>
  <dcterms:modified xsi:type="dcterms:W3CDTF">2021-11-15T15:45:00Z</dcterms:modified>
  <cp:category>22/06/2021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0x0101009CB2AC03FF6B764AB15CFFA658C9571B</vt:lpwstr>
  </property>
</Properties>
</file>